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2BC3" w:rsidRPr="00414D9F" w:rsidRDefault="00EE2BC3" w:rsidP="00414D9F">
      <w:pPr>
        <w:spacing w:line="36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Tekst z dnia </w:t>
      </w:r>
      <w:r w:rsidR="004015F6">
        <w:rPr>
          <w:rFonts w:ascii="Times New Roman" w:eastAsia="Times New Roman" w:hAnsi="Times New Roman" w:cs="Times New Roman"/>
          <w:color w:val="000000"/>
          <w:lang w:eastAsia="pl-PL"/>
        </w:rPr>
        <w:t>05</w:t>
      </w:r>
      <w:r w:rsidR="00610731">
        <w:rPr>
          <w:rFonts w:ascii="Times New Roman" w:eastAsia="Times New Roman" w:hAnsi="Times New Roman" w:cs="Times New Roman"/>
          <w:color w:val="000000"/>
          <w:lang w:eastAsia="pl-PL"/>
        </w:rPr>
        <w:t>.0</w:t>
      </w:r>
      <w:r w:rsidR="004015F6"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="00610731">
        <w:rPr>
          <w:rFonts w:ascii="Times New Roman" w:eastAsia="Times New Roman" w:hAnsi="Times New Roman" w:cs="Times New Roman"/>
          <w:color w:val="000000"/>
          <w:lang w:eastAsia="pl-PL"/>
        </w:rPr>
        <w:t>.20</w:t>
      </w:r>
      <w:r w:rsidR="004015F6">
        <w:rPr>
          <w:rFonts w:ascii="Times New Roman" w:eastAsia="Times New Roman" w:hAnsi="Times New Roman" w:cs="Times New Roman"/>
          <w:color w:val="000000"/>
          <w:lang w:eastAsia="pl-PL"/>
        </w:rPr>
        <w:t>20</w:t>
      </w:r>
    </w:p>
    <w:p w:rsidR="00414D9F" w:rsidRPr="00414D9F" w:rsidRDefault="00414D9F" w:rsidP="00414D9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</w:p>
    <w:p w:rsidR="00EE2BC3" w:rsidRPr="00414D9F" w:rsidRDefault="003D0C8A" w:rsidP="00414D9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14D9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STATUT STOWARZYSZENIA ESN SGH</w:t>
      </w:r>
    </w:p>
    <w:p w:rsidR="0036188E" w:rsidRPr="00414D9F" w:rsidRDefault="0036188E" w:rsidP="00414D9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E2BC3" w:rsidRPr="00414D9F" w:rsidRDefault="003D0C8A" w:rsidP="00414D9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414D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ROZDZIAŁ 1</w:t>
      </w:r>
    </w:p>
    <w:p w:rsidR="00EE2BC3" w:rsidRPr="00414D9F" w:rsidRDefault="003D0C8A" w:rsidP="00414D9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POSTANOWIENIA OGÓLNE</w:t>
      </w:r>
    </w:p>
    <w:p w:rsidR="00414D9F" w:rsidRPr="00414D9F" w:rsidRDefault="00414D9F" w:rsidP="00414D9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E2BC3" w:rsidRPr="00414D9F" w:rsidRDefault="00EE2BC3" w:rsidP="00414D9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</w:t>
      </w:r>
    </w:p>
    <w:p w:rsidR="00EE2BC3" w:rsidRPr="00414D9F" w:rsidRDefault="00EE2BC3" w:rsidP="00414D9F">
      <w:pPr>
        <w:numPr>
          <w:ilvl w:val="0"/>
          <w:numId w:val="1"/>
        </w:numPr>
        <w:spacing w:line="360" w:lineRule="auto"/>
        <w:ind w:left="33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Stowarzyszenie nosi nazwę Stowarzyszenie ESN SGH i w dalszych postanowieniach statutu zwane jest „Stowarzyszeniem” lub “Organizacją”.</w:t>
      </w:r>
    </w:p>
    <w:p w:rsidR="00EE2BC3" w:rsidRPr="00414D9F" w:rsidRDefault="00EE2BC3" w:rsidP="00414D9F">
      <w:pPr>
        <w:numPr>
          <w:ilvl w:val="0"/>
          <w:numId w:val="1"/>
        </w:numPr>
        <w:spacing w:line="360" w:lineRule="auto"/>
        <w:ind w:left="33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W kontaktach międzynarodowych Stowarzyszenie posługuje się nazwą ESN SGH </w:t>
      </w:r>
      <w:proofErr w:type="spellStart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Association</w:t>
      </w:r>
      <w:proofErr w:type="spellEnd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EE2BC3" w:rsidRPr="00414D9F" w:rsidRDefault="00EE2BC3" w:rsidP="00414D9F">
      <w:pPr>
        <w:numPr>
          <w:ilvl w:val="0"/>
          <w:numId w:val="1"/>
        </w:numPr>
        <w:spacing w:line="360" w:lineRule="auto"/>
        <w:ind w:left="33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Stowarzyszenie działa na obszarze Rzeczypospolitej Polskiej, a jego siedzibą jest Warszawa. </w:t>
      </w:r>
      <w:r w:rsidR="00414D9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Dla realizacji celów statutowych Stowarzyszenie może działać na terenie innego państwa </w:t>
      </w:r>
      <w:r w:rsidR="00414D9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z poszanowaniem prawa tego państwa.</w:t>
      </w:r>
    </w:p>
    <w:p w:rsidR="00EE2BC3" w:rsidRPr="00414D9F" w:rsidRDefault="00EE2BC3" w:rsidP="00414D9F">
      <w:pPr>
        <w:numPr>
          <w:ilvl w:val="0"/>
          <w:numId w:val="1"/>
        </w:numPr>
        <w:spacing w:line="360" w:lineRule="auto"/>
        <w:ind w:left="33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Stowarzyszenie jest apolityczną organizacją członkowską, nie jest organizacją religijną 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br/>
        <w:t>i nie jest powiązane z żadną grupą ideologiczną.</w:t>
      </w:r>
    </w:p>
    <w:p w:rsidR="00EE2BC3" w:rsidRPr="00414D9F" w:rsidRDefault="00EE2BC3" w:rsidP="00414D9F">
      <w:pPr>
        <w:numPr>
          <w:ilvl w:val="0"/>
          <w:numId w:val="1"/>
        </w:numPr>
        <w:spacing w:line="360" w:lineRule="auto"/>
        <w:ind w:left="33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Stowarzyszenie może być członkiem organizacji międzynarodowych i krajowych </w:t>
      </w:r>
      <w:r w:rsidR="004C576B" w:rsidRPr="00414D9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o podobnym zakresie i charakterze działania, zgodnie z obowiązującym porządkiem prawnym. Decyzję w tych sprawach podejmuje Zarząd Stowarzyszenia.</w:t>
      </w:r>
    </w:p>
    <w:p w:rsidR="00EE2BC3" w:rsidRPr="00414D9F" w:rsidRDefault="00EE2BC3" w:rsidP="00414D9F">
      <w:pPr>
        <w:numPr>
          <w:ilvl w:val="0"/>
          <w:numId w:val="1"/>
        </w:numPr>
        <w:spacing w:line="360" w:lineRule="auto"/>
        <w:ind w:left="33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Stowarzyszenie opiera swoją działalność na pracy społecznej swoich członków. </w:t>
      </w:r>
      <w:r w:rsidR="004C576B" w:rsidRPr="00414D9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Do prowadzenia swoich spraw może zatrudniać pracowników lub powierzać do wykonania prace zlecone.</w:t>
      </w:r>
    </w:p>
    <w:p w:rsidR="00414D9F" w:rsidRPr="00414D9F" w:rsidRDefault="00EE2BC3" w:rsidP="00414D9F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Stowarzyszenie działa zgodnie z: </w:t>
      </w:r>
    </w:p>
    <w:p w:rsidR="00EE2BC3" w:rsidRPr="00414D9F" w:rsidRDefault="00EE2BC3" w:rsidP="00414D9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obowiązującym w Rzeczypospolitej Polskiej porządkiem prawnym,</w:t>
      </w:r>
    </w:p>
    <w:p w:rsidR="00EE2BC3" w:rsidRPr="00414D9F" w:rsidRDefault="00EE2BC3" w:rsidP="00414D9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Statutem Stowarzyszenia,</w:t>
      </w:r>
    </w:p>
    <w:p w:rsidR="00EE2BC3" w:rsidRPr="00414D9F" w:rsidRDefault="00414D9F" w:rsidP="00414D9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r</w:t>
      </w:r>
      <w:r w:rsidR="00EE2BC3" w:rsidRPr="00414D9F">
        <w:rPr>
          <w:rFonts w:ascii="Times New Roman" w:eastAsia="Times New Roman" w:hAnsi="Times New Roman" w:cs="Times New Roman"/>
          <w:color w:val="000000"/>
          <w:lang w:eastAsia="pl-PL"/>
        </w:rPr>
        <w:t>egulaminami organów Stowarzyszenia,</w:t>
      </w:r>
    </w:p>
    <w:p w:rsidR="00414D9F" w:rsidRPr="00414D9F" w:rsidRDefault="00EE2BC3" w:rsidP="00414D9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uchwałami władz Stowarzyszenia.</w:t>
      </w:r>
    </w:p>
    <w:p w:rsidR="00414D9F" w:rsidRPr="00414D9F" w:rsidRDefault="00414D9F" w:rsidP="00414D9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regulacjami Szkoły Głównej Handlowej w Warszawie dotyczącymi organizacji studenckich działających pod jej zwierzchnictwem.</w:t>
      </w:r>
    </w:p>
    <w:p w:rsidR="00414D9F" w:rsidRPr="00414D9F" w:rsidRDefault="00414D9F" w:rsidP="00414D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Stowarzyszenie powołane jest na czas nieokreślony.</w:t>
      </w:r>
    </w:p>
    <w:p w:rsidR="0036188E" w:rsidRPr="00414D9F" w:rsidRDefault="0036188E" w:rsidP="00414D9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14D9F" w:rsidRPr="00414D9F" w:rsidRDefault="00414D9F" w:rsidP="00414D9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414D9F" w:rsidRPr="00414D9F" w:rsidRDefault="00414D9F" w:rsidP="00414D9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EE2BC3" w:rsidRPr="00414D9F" w:rsidRDefault="003D0C8A" w:rsidP="00414D9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414D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ROZDZIAŁ 2</w:t>
      </w:r>
    </w:p>
    <w:p w:rsidR="00EE2BC3" w:rsidRPr="00414D9F" w:rsidRDefault="003D0C8A" w:rsidP="00414D9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CELE STOWARZYSZENIA I SPOSOBY ICH REALIZACJI</w:t>
      </w:r>
    </w:p>
    <w:p w:rsidR="003D0C8A" w:rsidRPr="00414D9F" w:rsidRDefault="003D0C8A" w:rsidP="00414D9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E2BC3" w:rsidRPr="00414D9F" w:rsidRDefault="00EE2BC3" w:rsidP="00414D9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2</w:t>
      </w:r>
    </w:p>
    <w:p w:rsidR="00EE2BC3" w:rsidRPr="00414D9F" w:rsidRDefault="00EE2BC3" w:rsidP="00414D9F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Celem Stowarzyszenia jest:</w:t>
      </w:r>
    </w:p>
    <w:p w:rsidR="00EE2BC3" w:rsidRPr="00414D9F" w:rsidRDefault="00EE2BC3" w:rsidP="00414D9F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integracja kulturowa i socjalna studentów z zagranicy, którzy część swojej edukacji odbywają na polskich uczelniach wyższych,</w:t>
      </w:r>
      <w:r w:rsidR="00414D9F"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a w szczególności w Szkole Głównej Handlowej,</w:t>
      </w:r>
    </w:p>
    <w:p w:rsidR="00EE2BC3" w:rsidRPr="00414D9F" w:rsidRDefault="00EE2BC3" w:rsidP="00414D9F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pomoc studentom z zagranicy studiującym</w:t>
      </w:r>
      <w:r w:rsidR="00414D9F"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bądź odbywającym praktyki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w Polsce,</w:t>
      </w:r>
    </w:p>
    <w:p w:rsidR="00EE2BC3" w:rsidRPr="00414D9F" w:rsidRDefault="00EE2BC3" w:rsidP="00414D9F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wspomaganie międzynarodowych edukacyjnych i kulturalnych wymian studenckich,</w:t>
      </w:r>
    </w:p>
    <w:p w:rsidR="00EE2BC3" w:rsidRPr="00414D9F" w:rsidRDefault="00EE2BC3" w:rsidP="00414D9F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pomoc studentom polskim wyjeżdżającym na studia za granicą,</w:t>
      </w:r>
    </w:p>
    <w:p w:rsidR="00EE2BC3" w:rsidRPr="00414D9F" w:rsidRDefault="00EE2BC3" w:rsidP="00414D9F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reintegracja studentów </w:t>
      </w:r>
      <w:r w:rsidR="00414D9F" w:rsidRPr="00414D9F">
        <w:rPr>
          <w:rFonts w:ascii="Times New Roman" w:eastAsia="Times New Roman" w:hAnsi="Times New Roman" w:cs="Times New Roman"/>
          <w:color w:val="000000"/>
          <w:lang w:eastAsia="pl-PL"/>
        </w:rPr>
        <w:t>Szkoły Głównej Handlowej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, którzy część swojej edukacji odbyli za granicą,</w:t>
      </w:r>
    </w:p>
    <w:p w:rsidR="00EE2BC3" w:rsidRPr="00414D9F" w:rsidRDefault="00EE2BC3" w:rsidP="00414D9F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tworzenie warunków dla lepszego zrozumienia różnych kultur, narodowości, tradycji pośród studentów wywodzących się z różnych kręgów kulturowych lub różnych nacji,</w:t>
      </w:r>
    </w:p>
    <w:p w:rsidR="00EE2BC3" w:rsidRPr="00414D9F" w:rsidRDefault="00EE2BC3" w:rsidP="00414D9F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wspieranie organizacji studenckich o podobnych celach statutowych i działaniach,</w:t>
      </w:r>
    </w:p>
    <w:p w:rsidR="00EE2BC3" w:rsidRPr="00414D9F" w:rsidRDefault="00EE2BC3" w:rsidP="00414D9F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promowanie Polski, polskiej kultury za granicą oraz wśród studentów zagranicznych studiujących w Polsce,</w:t>
      </w:r>
      <w:r w:rsidR="00414D9F"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w szczególności w Szkole Głównej Handlowej,</w:t>
      </w:r>
    </w:p>
    <w:p w:rsidR="00EE2BC3" w:rsidRPr="00414D9F" w:rsidRDefault="00EE2BC3" w:rsidP="00414D9F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promowanie </w:t>
      </w:r>
      <w:r w:rsidR="00414D9F" w:rsidRPr="00414D9F">
        <w:rPr>
          <w:rFonts w:ascii="Times New Roman" w:eastAsia="Times New Roman" w:hAnsi="Times New Roman" w:cs="Times New Roman"/>
          <w:color w:val="000000"/>
          <w:lang w:eastAsia="pl-PL"/>
        </w:rPr>
        <w:t>Szkoły Głównej Handlowej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jako miejsc</w:t>
      </w:r>
      <w:r w:rsidR="00414D9F" w:rsidRPr="00414D9F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14D9F"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atrakcyjnego 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pod względem poziomu </w:t>
      </w:r>
      <w:r w:rsidR="00414D9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i jakości kształcenia,</w:t>
      </w:r>
    </w:p>
    <w:p w:rsidR="00414D9F" w:rsidRPr="00414D9F" w:rsidRDefault="00414D9F" w:rsidP="00414D9F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informowanie studentów Szkoły Głównej Handlowej o zagranicznych wyjazdach stypendialnych,</w:t>
      </w:r>
    </w:p>
    <w:p w:rsidR="00EE2BC3" w:rsidRPr="00414D9F" w:rsidRDefault="00EE2BC3" w:rsidP="00414D9F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promocja idei wolontariatu i praca na rzecz jego rozwoju,</w:t>
      </w:r>
    </w:p>
    <w:p w:rsidR="00EE2BC3" w:rsidRPr="00414D9F" w:rsidRDefault="00EE2BC3" w:rsidP="00414D9F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podtrzymywanie tradycji narodowej, pielęgnowanie polskości oraz rozwój świadomości narodowej, obywatelskiej i kulturowej,</w:t>
      </w:r>
    </w:p>
    <w:p w:rsidR="00EE2BC3" w:rsidRPr="00414D9F" w:rsidRDefault="00EE2BC3" w:rsidP="00414D9F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działalność wspomagająca rozwój gospodarczy, w tym rozwój przedsiębiorczości,</w:t>
      </w:r>
    </w:p>
    <w:p w:rsidR="00EE2BC3" w:rsidRPr="00414D9F" w:rsidRDefault="00EE2BC3" w:rsidP="00414D9F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działalność wspomagająca rozwój wspólnot i społeczności lokalnych,</w:t>
      </w:r>
    </w:p>
    <w:p w:rsidR="00EE2BC3" w:rsidRPr="00414D9F" w:rsidRDefault="00EE2BC3" w:rsidP="00414D9F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działania na rzecz integracji europejskiej oraz rozwijania kontaktów </w:t>
      </w:r>
      <w:r w:rsidR="004C576B" w:rsidRPr="00414D9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i współpracy między społeczeństwami,</w:t>
      </w:r>
    </w:p>
    <w:p w:rsidR="00EE2BC3" w:rsidRPr="00414D9F" w:rsidRDefault="00EE2BC3" w:rsidP="00414D9F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upowszechnianie kultury fizycznej i sportu,</w:t>
      </w:r>
    </w:p>
    <w:p w:rsidR="00414D9F" w:rsidRPr="00414D9F" w:rsidRDefault="00414D9F" w:rsidP="00414D9F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upowszechnianie i ochrona wolności i praw człowieka oraz swobód obywatelskich,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a także działania wspomagające rozwój demokracji,</w:t>
      </w:r>
    </w:p>
    <w:p w:rsidR="00EE2BC3" w:rsidRPr="00414D9F" w:rsidRDefault="00EE2BC3" w:rsidP="00414D9F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propagowanie turystyki i krajoznawstwa,</w:t>
      </w:r>
    </w:p>
    <w:p w:rsidR="0036188E" w:rsidRPr="00414D9F" w:rsidRDefault="00EE2BC3" w:rsidP="00414D9F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działalność wspomagająca technicznie, szkoleniowo, informacyjnie lub finansowo organizacje pozarządowe w wyżej wymienion</w:t>
      </w:r>
      <w:r w:rsidR="00414D9F" w:rsidRPr="00414D9F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działalności</w:t>
      </w:r>
      <w:r w:rsidR="00414D9F" w:rsidRPr="00414D9F">
        <w:rPr>
          <w:rFonts w:ascii="Times New Roman" w:eastAsia="Times New Roman" w:hAnsi="Times New Roman" w:cs="Times New Roman"/>
          <w:color w:val="000000"/>
          <w:lang w:eastAsia="pl-PL"/>
        </w:rPr>
        <w:t>ach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414D9F" w:rsidRPr="00414D9F" w:rsidRDefault="00414D9F" w:rsidP="00414D9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E2BC3" w:rsidRPr="00414D9F" w:rsidRDefault="00EE2BC3" w:rsidP="00414D9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3</w:t>
      </w:r>
    </w:p>
    <w:p w:rsidR="00EE2BC3" w:rsidRPr="00414D9F" w:rsidRDefault="00EE2BC3" w:rsidP="00414D9F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Stowarzyszenie realizuje swoje cele poprzez:</w:t>
      </w:r>
    </w:p>
    <w:p w:rsidR="00EE2BC3" w:rsidRPr="00414D9F" w:rsidRDefault="00EE2BC3" w:rsidP="00414D9F">
      <w:pPr>
        <w:pStyle w:val="Akapitzlist"/>
        <w:numPr>
          <w:ilvl w:val="1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działalność oświatową i informacyjną:</w:t>
      </w:r>
    </w:p>
    <w:p w:rsidR="00EE2BC3" w:rsidRPr="00414D9F" w:rsidRDefault="00EE2BC3" w:rsidP="00414D9F">
      <w:pPr>
        <w:pStyle w:val="Akapitzlist"/>
        <w:numPr>
          <w:ilvl w:val="2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1.1.1. organizację szkoleń i konferencji na szczeblu lokalnym, krajowym 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ab/>
        <w:t>i międzynarodowym,</w:t>
      </w:r>
    </w:p>
    <w:p w:rsidR="00EE2BC3" w:rsidRPr="00414D9F" w:rsidRDefault="00EE2BC3" w:rsidP="00414D9F">
      <w:pPr>
        <w:pStyle w:val="Akapitzlist"/>
        <w:numPr>
          <w:ilvl w:val="2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udzielanie rzetelnej informacji o możliwościach studiowania oraz finansowania studiów za granicą,</w:t>
      </w:r>
    </w:p>
    <w:p w:rsidR="00EE2BC3" w:rsidRPr="00414D9F" w:rsidRDefault="00EE2BC3" w:rsidP="00414D9F">
      <w:pPr>
        <w:pStyle w:val="Akapitzlist"/>
        <w:numPr>
          <w:ilvl w:val="2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organizację kursów językowych,</w:t>
      </w:r>
    </w:p>
    <w:p w:rsidR="00414D9F" w:rsidRPr="00414D9F" w:rsidRDefault="00414D9F" w:rsidP="00414D9F">
      <w:pPr>
        <w:pStyle w:val="Akapitzlist"/>
        <w:numPr>
          <w:ilvl w:val="2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przygotowywanie akcji promocyjnych,</w:t>
      </w:r>
    </w:p>
    <w:p w:rsidR="00EE2BC3" w:rsidRPr="00414D9F" w:rsidRDefault="00EE2BC3" w:rsidP="00414D9F">
      <w:pPr>
        <w:pStyle w:val="Akapitzlist"/>
        <w:numPr>
          <w:ilvl w:val="1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działalność kulturalną:</w:t>
      </w:r>
    </w:p>
    <w:p w:rsidR="00EE2BC3" w:rsidRPr="00414D9F" w:rsidRDefault="00EE2BC3" w:rsidP="00414D9F">
      <w:pPr>
        <w:pStyle w:val="Akapitzlist"/>
        <w:numPr>
          <w:ilvl w:val="2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organizację oraz wspieranie akcji, a także wyjazdów promujących polską kulturę na terenie kraju i za granicą, </w:t>
      </w:r>
    </w:p>
    <w:p w:rsidR="00EE2BC3" w:rsidRPr="00414D9F" w:rsidRDefault="00EE2BC3" w:rsidP="00414D9F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1.2.2. wspieranie oraz koordynowanie projektów, które mają zwiększyć zainteresowanie Polską oraz polską kulturą, w tym organizowanie wydarzeń o charakterze sportowo-rekreacyjnym i turystyczno-krajoznawczym, </w:t>
      </w:r>
    </w:p>
    <w:p w:rsidR="00EE2BC3" w:rsidRPr="00414D9F" w:rsidRDefault="00EE2BC3" w:rsidP="00414D9F">
      <w:pPr>
        <w:pStyle w:val="Akapitzlist"/>
        <w:numPr>
          <w:ilvl w:val="2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organizacja imprez promujących kulturę innych krajów,</w:t>
      </w:r>
    </w:p>
    <w:p w:rsidR="00EE2BC3" w:rsidRPr="00414D9F" w:rsidRDefault="00EE2BC3" w:rsidP="00414D9F">
      <w:pPr>
        <w:pStyle w:val="Akapitzlist"/>
        <w:numPr>
          <w:ilvl w:val="2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organizacja wymian studenckich i młodzieżowych,</w:t>
      </w:r>
    </w:p>
    <w:p w:rsidR="00EE2BC3" w:rsidRPr="00414D9F" w:rsidRDefault="00EE2BC3" w:rsidP="00414D9F">
      <w:pPr>
        <w:pStyle w:val="Akapitzlist"/>
        <w:numPr>
          <w:ilvl w:val="1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współpracę z Erasmus Student Network AISBL, Stowarzyszeniem ESN Polska oraz innymi organizacjami krajowymi i międzynarodowymi o podobnych celach statutowych,</w:t>
      </w:r>
    </w:p>
    <w:p w:rsidR="00414D9F" w:rsidRPr="00414D9F" w:rsidRDefault="00414D9F" w:rsidP="00414D9F">
      <w:pPr>
        <w:pStyle w:val="Akapitzlist"/>
        <w:numPr>
          <w:ilvl w:val="1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współpracę z organizacjami studenckimi w Polsce, w szczególności z organizacjami działającymi przy Szkole Głównej Handlowej w Warszawie,</w:t>
      </w:r>
    </w:p>
    <w:p w:rsidR="00414D9F" w:rsidRPr="00414D9F" w:rsidRDefault="00EE2BC3" w:rsidP="00414D9F">
      <w:pPr>
        <w:pStyle w:val="Akapitzlist"/>
        <w:numPr>
          <w:ilvl w:val="1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zorganizowanie i prowadzenie biura.</w:t>
      </w:r>
    </w:p>
    <w:p w:rsidR="00414D9F" w:rsidRDefault="00414D9F" w:rsidP="00414D9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14D9F" w:rsidRDefault="00414D9F" w:rsidP="00414D9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14D9F" w:rsidRDefault="00414D9F" w:rsidP="00414D9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14D9F" w:rsidRDefault="00414D9F" w:rsidP="00414D9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14D9F" w:rsidRPr="00414D9F" w:rsidRDefault="00414D9F" w:rsidP="00414D9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E2BC3" w:rsidRPr="00414D9F" w:rsidRDefault="003D0C8A" w:rsidP="00414D9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414D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ROZDZIAŁ 3</w:t>
      </w:r>
    </w:p>
    <w:p w:rsidR="00EE2BC3" w:rsidRPr="00414D9F" w:rsidRDefault="003D0C8A" w:rsidP="00414D9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CZŁONKOWIE, ICH PRAWA I OBOWIĄZKI.</w:t>
      </w:r>
    </w:p>
    <w:p w:rsidR="003D0C8A" w:rsidRPr="00414D9F" w:rsidRDefault="003D0C8A" w:rsidP="00414D9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E2BC3" w:rsidRPr="00414D9F" w:rsidRDefault="00EE2BC3" w:rsidP="00414D9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§ 4</w:t>
      </w:r>
    </w:p>
    <w:p w:rsidR="00EE2BC3" w:rsidRPr="00414D9F" w:rsidRDefault="00EE2BC3" w:rsidP="00414D9F">
      <w:pPr>
        <w:numPr>
          <w:ilvl w:val="0"/>
          <w:numId w:val="39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Stowarzyszenie składa się z członków:</w:t>
      </w:r>
    </w:p>
    <w:p w:rsidR="00EE2BC3" w:rsidRPr="00414D9F" w:rsidRDefault="00EE2BC3" w:rsidP="00414D9F">
      <w:pPr>
        <w:pStyle w:val="Akapitzlist"/>
        <w:numPr>
          <w:ilvl w:val="1"/>
          <w:numId w:val="39"/>
        </w:numPr>
        <w:spacing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zwyczajnych,</w:t>
      </w:r>
    </w:p>
    <w:p w:rsidR="00EE2BC3" w:rsidRPr="00414D9F" w:rsidRDefault="00EE2BC3" w:rsidP="00414D9F">
      <w:pPr>
        <w:pStyle w:val="Akapitzlist"/>
        <w:numPr>
          <w:ilvl w:val="1"/>
          <w:numId w:val="39"/>
        </w:numPr>
        <w:spacing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wspierających,</w:t>
      </w:r>
    </w:p>
    <w:p w:rsidR="00EE2BC3" w:rsidRPr="00414D9F" w:rsidRDefault="00EE2BC3" w:rsidP="00414D9F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stowarzyszonych</w:t>
      </w:r>
    </w:p>
    <w:p w:rsidR="00EE2BC3" w:rsidRPr="00414D9F" w:rsidRDefault="00EE2BC3" w:rsidP="00414D9F">
      <w:pPr>
        <w:pStyle w:val="Akapitzlist"/>
        <w:numPr>
          <w:ilvl w:val="1"/>
          <w:numId w:val="39"/>
        </w:numPr>
        <w:spacing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honorowych.</w:t>
      </w:r>
    </w:p>
    <w:p w:rsidR="00EE2BC3" w:rsidRPr="00414D9F" w:rsidRDefault="00EE2BC3" w:rsidP="00414D9F">
      <w:pPr>
        <w:spacing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E2BC3" w:rsidRPr="00414D9F" w:rsidRDefault="00EE2BC3" w:rsidP="00414D9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5</w:t>
      </w:r>
    </w:p>
    <w:p w:rsidR="00EE2BC3" w:rsidRPr="00414D9F" w:rsidRDefault="00EE2BC3" w:rsidP="00414D9F">
      <w:pPr>
        <w:numPr>
          <w:ilvl w:val="0"/>
          <w:numId w:val="3"/>
        </w:numPr>
        <w:spacing w:line="36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Członkami zwyczajnymi Stowarzyszenia mogą być studenci oraz absolwenci Szkoły Głównej Handlowej w Warszawie. </w:t>
      </w:r>
    </w:p>
    <w:p w:rsidR="00EE2BC3" w:rsidRPr="00414D9F" w:rsidRDefault="00EE2BC3" w:rsidP="00414D9F">
      <w:pPr>
        <w:numPr>
          <w:ilvl w:val="0"/>
          <w:numId w:val="3"/>
        </w:numPr>
        <w:spacing w:line="36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Członkiem wspierającym może być osoba fizyczna lub prawna, zainteresowana działalnością Stowarzyszenia, która zadeklaruje wsparcie merytoryczne, rzeczowe lub finansowe na rzecz Stowarzyszenia.</w:t>
      </w:r>
    </w:p>
    <w:p w:rsidR="00EE2BC3" w:rsidRPr="00414D9F" w:rsidRDefault="00EE2BC3" w:rsidP="00414D9F">
      <w:pPr>
        <w:numPr>
          <w:ilvl w:val="0"/>
          <w:numId w:val="3"/>
        </w:numPr>
        <w:spacing w:line="36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Członkiem zwyczajnym lub wspierającym staje się po złożeniu deklaracji</w:t>
      </w:r>
      <w:r w:rsidR="004015F6">
        <w:rPr>
          <w:rFonts w:ascii="Times New Roman" w:eastAsia="Times New Roman" w:hAnsi="Times New Roman" w:cs="Times New Roman"/>
          <w:color w:val="000000"/>
          <w:lang w:eastAsia="pl-PL"/>
        </w:rPr>
        <w:t xml:space="preserve"> w formie dokumentowej</w:t>
      </w:r>
      <w:r w:rsidR="003D0C8A"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na podstawie uchwały Zarządu Stowarzyszenia. </w:t>
      </w:r>
    </w:p>
    <w:p w:rsidR="00EE2BC3" w:rsidRPr="00414D9F" w:rsidRDefault="00EE2BC3" w:rsidP="00414D9F">
      <w:pPr>
        <w:numPr>
          <w:ilvl w:val="0"/>
          <w:numId w:val="3"/>
        </w:numPr>
        <w:spacing w:line="36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Członek zwyczajny może stać się członkiem wspierającym również na swój wniosek, 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br/>
        <w:t>na podstawie uchwały Zarządu Stowarzyszenia. Zmiana kategorii członkostwa powoduje utratę praw i obowiązków, jakie członek posiadał będąc członkiem zwyczajnym.</w:t>
      </w:r>
    </w:p>
    <w:p w:rsidR="00EE2BC3" w:rsidRPr="00414D9F" w:rsidRDefault="00EE2BC3" w:rsidP="00414D9F">
      <w:pPr>
        <w:numPr>
          <w:ilvl w:val="0"/>
          <w:numId w:val="3"/>
        </w:numPr>
        <w:spacing w:line="36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Członkiem stowarzyszonym staje się osoba fizyczna, która złożyła deklarację członkowską </w:t>
      </w:r>
      <w:r w:rsidR="00715ACC">
        <w:rPr>
          <w:rFonts w:ascii="Times New Roman" w:eastAsia="Times New Roman" w:hAnsi="Times New Roman" w:cs="Times New Roman"/>
          <w:color w:val="000000"/>
          <w:lang w:eastAsia="pl-PL"/>
        </w:rPr>
        <w:t xml:space="preserve">w formie dokumentowej </w:t>
      </w:r>
      <w:r w:rsidR="00715ACC" w:rsidRPr="00414D9F">
        <w:rPr>
          <w:rFonts w:ascii="Times New Roman" w:eastAsia="Times New Roman" w:hAnsi="Times New Roman" w:cs="Times New Roman"/>
          <w:color w:val="000000"/>
          <w:lang w:eastAsia="pl-PL"/>
        </w:rPr>
        <w:t>ora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z opłaciła składkę członkowską. Przystąpienie do Stowarzyszenia 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br/>
        <w:t>w charakterze członka stowarzyszonego stwierdza Zarząd w drodze uchwały.</w:t>
      </w:r>
    </w:p>
    <w:p w:rsidR="00EE2BC3" w:rsidRPr="00414D9F" w:rsidRDefault="00EE2BC3" w:rsidP="00414D9F">
      <w:pPr>
        <w:numPr>
          <w:ilvl w:val="0"/>
          <w:numId w:val="3"/>
        </w:numPr>
        <w:spacing w:line="36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Członkiem stowarzyszonym może zostać obywatel polski, cudzoziemiec mający miejsce zamieszkania na terenie Polski oraz cudzoziemiec niemający miejsca zamieszkania na terenie Polski. Ponadto musi być studentem</w:t>
      </w:r>
      <w:r w:rsidR="004015F6">
        <w:rPr>
          <w:rFonts w:ascii="Times New Roman" w:eastAsia="Times New Roman" w:hAnsi="Times New Roman" w:cs="Times New Roman"/>
          <w:color w:val="000000"/>
          <w:lang w:eastAsia="pl-PL"/>
        </w:rPr>
        <w:t xml:space="preserve"> Szkoły Głównej Handlowej lub studentem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przebywającym na wymianie</w:t>
      </w:r>
      <w:r w:rsidR="00414D9F"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międzynarodowej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w Szkole Głównej Handlowej w Warszawie. </w:t>
      </w:r>
    </w:p>
    <w:p w:rsidR="00EE2BC3" w:rsidRPr="00414D9F" w:rsidRDefault="00EE2BC3" w:rsidP="00414D9F">
      <w:pPr>
        <w:numPr>
          <w:ilvl w:val="0"/>
          <w:numId w:val="3"/>
        </w:numPr>
        <w:spacing w:line="36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Wzory deklaracji członkowskich zatwierdza Zarząd Stowarzyszenia.</w:t>
      </w:r>
    </w:p>
    <w:p w:rsidR="00EE2BC3" w:rsidRPr="00414D9F" w:rsidRDefault="00EE2BC3" w:rsidP="00414D9F">
      <w:pPr>
        <w:numPr>
          <w:ilvl w:val="0"/>
          <w:numId w:val="3"/>
        </w:numPr>
        <w:spacing w:line="360" w:lineRule="auto"/>
        <w:ind w:left="25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Tytuł członka honorowego może zostać nadany przez Walne Zebranie Członków osobie fizycznej, która wniosła wybitny wkład w działalność i rozwój Stowarzyszenia, na wniosek co najmniej 2 członków Zarządu Stowarzyszenia lub 1/4 członków zwyczajnych Stowarzyszenia.</w:t>
      </w:r>
    </w:p>
    <w:p w:rsidR="003D0C8A" w:rsidRPr="00414D9F" w:rsidRDefault="003D0C8A" w:rsidP="00414D9F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E2BC3" w:rsidRPr="00414D9F" w:rsidRDefault="00EE2BC3" w:rsidP="00414D9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6</w:t>
      </w:r>
    </w:p>
    <w:p w:rsidR="00EE2BC3" w:rsidRPr="00414D9F" w:rsidRDefault="00EE2BC3" w:rsidP="00414D9F">
      <w:pPr>
        <w:numPr>
          <w:ilvl w:val="0"/>
          <w:numId w:val="4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Każdy członek Stowarzyszenia jest zobowiązany do przestrzegania Statutu, regulaminów </w:t>
      </w:r>
      <w:r w:rsidR="004C576B" w:rsidRPr="00414D9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i uchwał władz Organizacji oraz do dbania o dobre imię Stowarzyszenia.</w:t>
      </w:r>
    </w:p>
    <w:p w:rsidR="00EE2BC3" w:rsidRPr="00414D9F" w:rsidRDefault="00EE2BC3" w:rsidP="00414D9F">
      <w:pPr>
        <w:numPr>
          <w:ilvl w:val="0"/>
          <w:numId w:val="4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Członkowie zwyczajni: </w:t>
      </w:r>
    </w:p>
    <w:p w:rsidR="00EE2BC3" w:rsidRPr="00414D9F" w:rsidRDefault="00EE2BC3" w:rsidP="00414D9F">
      <w:pPr>
        <w:numPr>
          <w:ilvl w:val="1"/>
          <w:numId w:val="4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mają prawo do aktywnego brania udziału w pracach Stowarzyszenia oraz do biernego </w:t>
      </w:r>
      <w:r w:rsidR="00414D9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i czynnego uczestniczenia w wyborach do władz Organizacji,</w:t>
      </w:r>
    </w:p>
    <w:p w:rsidR="00EE2BC3" w:rsidRPr="00414D9F" w:rsidRDefault="00EE2BC3" w:rsidP="00414D9F">
      <w:pPr>
        <w:numPr>
          <w:ilvl w:val="1"/>
          <w:numId w:val="4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korzystania z dorobku i wszelkich form działalności Stowarzyszenia</w:t>
      </w:r>
    </w:p>
    <w:p w:rsidR="00EE2BC3" w:rsidRPr="00414D9F" w:rsidRDefault="00EE2BC3" w:rsidP="00414D9F">
      <w:pPr>
        <w:numPr>
          <w:ilvl w:val="1"/>
          <w:numId w:val="4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zgłaszania wniosków oraz kierowania zapytań do władz Stowarzyszenia we wszystkich sprawach </w:t>
      </w:r>
      <w:r w:rsidR="003D0C8A" w:rsidRPr="00414D9F">
        <w:rPr>
          <w:rFonts w:ascii="Times New Roman" w:eastAsia="Times New Roman" w:hAnsi="Times New Roman" w:cs="Times New Roman"/>
          <w:color w:val="000000"/>
          <w:lang w:eastAsia="pl-PL"/>
        </w:rPr>
        <w:t>Organizacji.</w:t>
      </w:r>
    </w:p>
    <w:p w:rsidR="0036188E" w:rsidRPr="00414D9F" w:rsidRDefault="0036188E" w:rsidP="00414D9F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E2BC3" w:rsidRPr="00414D9F" w:rsidRDefault="00EE2BC3" w:rsidP="00414D9F">
      <w:pPr>
        <w:numPr>
          <w:ilvl w:val="0"/>
          <w:numId w:val="4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Członkowie zwyczajni mają obowiązek:</w:t>
      </w:r>
    </w:p>
    <w:p w:rsidR="00EE2BC3" w:rsidRPr="00414D9F" w:rsidRDefault="00EE2BC3" w:rsidP="00414D9F">
      <w:pPr>
        <w:numPr>
          <w:ilvl w:val="1"/>
          <w:numId w:val="4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brania udziału w działalności Stowarzyszenia i realizacji jego celów,</w:t>
      </w:r>
    </w:p>
    <w:p w:rsidR="00EE2BC3" w:rsidRPr="00414D9F" w:rsidRDefault="003D0C8A" w:rsidP="00414D9F">
      <w:pPr>
        <w:numPr>
          <w:ilvl w:val="1"/>
          <w:numId w:val="4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uczestniczenia</w:t>
      </w:r>
      <w:r w:rsidR="00EE2BC3"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w Walnych Zebraniach Członków.</w:t>
      </w:r>
    </w:p>
    <w:p w:rsidR="00EE2BC3" w:rsidRPr="00414D9F" w:rsidRDefault="00EE2BC3" w:rsidP="00414D9F">
      <w:pPr>
        <w:numPr>
          <w:ilvl w:val="0"/>
          <w:numId w:val="4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Członkowie zwyczajni i stowarzyszeni mają obowiązek regularnie opłacać składkę członkowską</w:t>
      </w:r>
      <w:r w:rsidR="004015F6">
        <w:rPr>
          <w:rFonts w:ascii="Times New Roman" w:eastAsia="Times New Roman" w:hAnsi="Times New Roman" w:cs="Times New Roman"/>
          <w:color w:val="000000"/>
          <w:lang w:eastAsia="pl-PL"/>
        </w:rPr>
        <w:t>, w wysokości i terminie uchwalonym przez Walne Zebranie Członków.</w:t>
      </w:r>
    </w:p>
    <w:p w:rsidR="00EE2BC3" w:rsidRPr="00414D9F" w:rsidRDefault="00EE2BC3" w:rsidP="00414D9F">
      <w:pPr>
        <w:numPr>
          <w:ilvl w:val="0"/>
          <w:numId w:val="4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Członkowie stowarzyszeni nie posiadają biernego ani czynnego prawa wyborczego i nie</w:t>
      </w:r>
      <w:r w:rsidR="003D0C8A"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biorą 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udziału w Walnym Zebraniu </w:t>
      </w:r>
      <w:r w:rsidR="003D0C8A" w:rsidRPr="00414D9F">
        <w:rPr>
          <w:rFonts w:ascii="Times New Roman" w:eastAsia="Times New Roman" w:hAnsi="Times New Roman" w:cs="Times New Roman"/>
          <w:color w:val="000000"/>
          <w:lang w:eastAsia="pl-PL"/>
        </w:rPr>
        <w:t>Członków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. Poza </w:t>
      </w:r>
      <w:r w:rsidR="00414D9F" w:rsidRPr="00414D9F">
        <w:rPr>
          <w:rFonts w:ascii="Times New Roman" w:eastAsia="Times New Roman" w:hAnsi="Times New Roman" w:cs="Times New Roman"/>
          <w:color w:val="000000"/>
          <w:lang w:eastAsia="pl-PL"/>
        </w:rPr>
        <w:t>wymienionymi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D0C8A" w:rsidRPr="00414D9F">
        <w:rPr>
          <w:rFonts w:ascii="Times New Roman" w:eastAsia="Times New Roman" w:hAnsi="Times New Roman" w:cs="Times New Roman"/>
          <w:color w:val="000000"/>
          <w:lang w:eastAsia="pl-PL"/>
        </w:rPr>
        <w:t>posiadają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takie same prawa </w:t>
      </w:r>
      <w:r w:rsidR="00414D9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i </w:t>
      </w:r>
      <w:r w:rsidR="003D0C8A" w:rsidRPr="00414D9F">
        <w:rPr>
          <w:rFonts w:ascii="Times New Roman" w:eastAsia="Times New Roman" w:hAnsi="Times New Roman" w:cs="Times New Roman"/>
          <w:color w:val="000000"/>
          <w:lang w:eastAsia="pl-PL"/>
        </w:rPr>
        <w:t>obowiązki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jak członkowie zwyczajni.</w:t>
      </w:r>
    </w:p>
    <w:p w:rsidR="00EE2BC3" w:rsidRPr="00414D9F" w:rsidRDefault="00EE2BC3" w:rsidP="00414D9F">
      <w:pPr>
        <w:numPr>
          <w:ilvl w:val="0"/>
          <w:numId w:val="4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Członkowie wspierający i honorowi:</w:t>
      </w:r>
    </w:p>
    <w:p w:rsidR="00EE2BC3" w:rsidRPr="00414D9F" w:rsidRDefault="00EE2BC3" w:rsidP="00414D9F">
      <w:pPr>
        <w:numPr>
          <w:ilvl w:val="1"/>
          <w:numId w:val="4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mają prawo do uczestniczenia w pracach Stowarzyszenia z głosem doradczym,</w:t>
      </w:r>
    </w:p>
    <w:p w:rsidR="00EE2BC3" w:rsidRPr="00414D9F" w:rsidRDefault="00EE2BC3" w:rsidP="00414D9F">
      <w:pPr>
        <w:numPr>
          <w:ilvl w:val="1"/>
          <w:numId w:val="4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mają prawo brać udział w Walnych Zebraniach </w:t>
      </w:r>
      <w:r w:rsidR="003D0C8A" w:rsidRPr="00414D9F">
        <w:rPr>
          <w:rFonts w:ascii="Times New Roman" w:eastAsia="Times New Roman" w:hAnsi="Times New Roman" w:cs="Times New Roman"/>
          <w:color w:val="000000"/>
          <w:lang w:eastAsia="pl-PL"/>
        </w:rPr>
        <w:t>Członków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EE2BC3" w:rsidRPr="00414D9F" w:rsidRDefault="00EE2BC3" w:rsidP="00414D9F">
      <w:pPr>
        <w:numPr>
          <w:ilvl w:val="1"/>
          <w:numId w:val="4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mają prawo zgłaszania wniosków oraz kierowania zapytań do władz Stowarzyszenia,</w:t>
      </w:r>
    </w:p>
    <w:p w:rsidR="00EE2BC3" w:rsidRPr="00414D9F" w:rsidRDefault="00EE2BC3" w:rsidP="00414D9F">
      <w:pPr>
        <w:numPr>
          <w:ilvl w:val="1"/>
          <w:numId w:val="4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nie posiadają biernego ani czynnego prawa wyborczego,</w:t>
      </w:r>
    </w:p>
    <w:p w:rsidR="00EE2BC3" w:rsidRPr="00414D9F" w:rsidRDefault="00EE2BC3" w:rsidP="00414D9F">
      <w:pPr>
        <w:numPr>
          <w:ilvl w:val="1"/>
          <w:numId w:val="4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sa</w:t>
      </w:r>
      <w:proofErr w:type="spellEnd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̨ zwolnieni ze składek członkowskich.</w:t>
      </w:r>
    </w:p>
    <w:p w:rsidR="00EE2BC3" w:rsidRPr="00414D9F" w:rsidRDefault="00EE2BC3" w:rsidP="00414D9F">
      <w:pPr>
        <w:numPr>
          <w:ilvl w:val="0"/>
          <w:numId w:val="4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Do obowiązków członka wspierającego należy wywiązywanie się z deklarowanego wsparcia merytorycznego, rzeczowego lub finansowego.</w:t>
      </w:r>
    </w:p>
    <w:p w:rsidR="00EE2BC3" w:rsidRPr="00414D9F" w:rsidRDefault="00EE2BC3" w:rsidP="00414D9F">
      <w:pPr>
        <w:spacing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E2BC3" w:rsidRPr="00414D9F" w:rsidRDefault="00EE2BC3" w:rsidP="00414D9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7</w:t>
      </w:r>
    </w:p>
    <w:p w:rsidR="00EE2BC3" w:rsidRPr="00414D9F" w:rsidRDefault="00EE2BC3" w:rsidP="00414D9F">
      <w:pPr>
        <w:numPr>
          <w:ilvl w:val="0"/>
          <w:numId w:val="4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Wygaśnięcie członkostwa następuje na skutek:</w:t>
      </w:r>
    </w:p>
    <w:p w:rsidR="00EE2BC3" w:rsidRPr="00414D9F" w:rsidRDefault="00EE2BC3" w:rsidP="00414D9F">
      <w:pPr>
        <w:numPr>
          <w:ilvl w:val="1"/>
          <w:numId w:val="4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rezygnacji złożonej na ręce Zarządu Stowarzyszenia</w:t>
      </w:r>
      <w:r w:rsidR="004015F6">
        <w:rPr>
          <w:rFonts w:ascii="Times New Roman" w:eastAsia="Times New Roman" w:hAnsi="Times New Roman" w:cs="Times New Roman"/>
          <w:color w:val="000000"/>
          <w:lang w:eastAsia="pl-PL"/>
        </w:rPr>
        <w:t xml:space="preserve"> w formie dokumentowej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EE2BC3" w:rsidRPr="00414D9F" w:rsidRDefault="00EE2BC3" w:rsidP="00414D9F">
      <w:pPr>
        <w:numPr>
          <w:ilvl w:val="1"/>
          <w:numId w:val="4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utraty praw obywatelskich na mocy prawomocnego wyroku sądu,</w:t>
      </w:r>
    </w:p>
    <w:p w:rsidR="00EE2BC3" w:rsidRPr="00414D9F" w:rsidRDefault="00EE2BC3" w:rsidP="00414D9F">
      <w:pPr>
        <w:numPr>
          <w:ilvl w:val="1"/>
          <w:numId w:val="4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śmierci członka lub utraty osobowości prawnej,</w:t>
      </w:r>
    </w:p>
    <w:p w:rsidR="00EE2BC3" w:rsidRPr="00414D9F" w:rsidRDefault="00EE2BC3" w:rsidP="00414D9F">
      <w:pPr>
        <w:numPr>
          <w:ilvl w:val="1"/>
          <w:numId w:val="4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wykluczenia przez Zarząd Stowarzyszenia:</w:t>
      </w:r>
    </w:p>
    <w:p w:rsidR="00EE2BC3" w:rsidRPr="00414D9F" w:rsidRDefault="00EE2BC3" w:rsidP="00414D9F">
      <w:pPr>
        <w:numPr>
          <w:ilvl w:val="2"/>
          <w:numId w:val="4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z powodu łamania Statutu lub nieprzestrzegania uchwał władz Stowarzyszenia, </w:t>
      </w:r>
    </w:p>
    <w:p w:rsidR="00EE2BC3" w:rsidRPr="00414D9F" w:rsidRDefault="00EE2BC3" w:rsidP="00414D9F">
      <w:pPr>
        <w:numPr>
          <w:ilvl w:val="2"/>
          <w:numId w:val="4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z powodu braku udziału w działalności Stowarzyszenia przez okres dłuższy niż </w:t>
      </w:r>
      <w:r w:rsidR="00414D9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6 miesięcy,</w:t>
      </w:r>
    </w:p>
    <w:p w:rsidR="003D0C8A" w:rsidRDefault="00EE2BC3" w:rsidP="00414D9F">
      <w:pPr>
        <w:numPr>
          <w:ilvl w:val="2"/>
          <w:numId w:val="4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z powodu nieopłacenia przez członka zwyczajnego lub stowarzyszonego kolejnej składki lub innych zaległości finansowych wobec Organizacji.</w:t>
      </w:r>
    </w:p>
    <w:p w:rsidR="004015F6" w:rsidRPr="00414D9F" w:rsidRDefault="004015F6" w:rsidP="00414D9F">
      <w:pPr>
        <w:numPr>
          <w:ilvl w:val="2"/>
          <w:numId w:val="4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 powodu nieusprawiedliwionej nieobecności na dwóch kolejnych Walnych Zebraniach Członków.</w:t>
      </w:r>
    </w:p>
    <w:p w:rsidR="003D0C8A" w:rsidRPr="00414D9F" w:rsidRDefault="003D0C8A" w:rsidP="00414D9F">
      <w:p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E2BC3" w:rsidRPr="00414D9F" w:rsidRDefault="00EE2BC3" w:rsidP="00414D9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8</w:t>
      </w:r>
    </w:p>
    <w:p w:rsidR="00414D9F" w:rsidRDefault="00EE2BC3" w:rsidP="00414D9F">
      <w:pPr>
        <w:numPr>
          <w:ilvl w:val="0"/>
          <w:numId w:val="3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Od uchwał Zarządu Stowarzyszenia w sprawach osobowych przysługuje odwołanie do Walnego Zebrania Członków Stowarzyszenia. Do czasu rozpatrzenia odwołania, uchwała Zarządu </w:t>
      </w:r>
    </w:p>
    <w:p w:rsidR="00EE2BC3" w:rsidRPr="00414D9F" w:rsidRDefault="00EE2BC3" w:rsidP="00414D9F">
      <w:pPr>
        <w:numPr>
          <w:ilvl w:val="0"/>
          <w:numId w:val="3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o wykluczeniu członka ulega zawieszeniu.</w:t>
      </w:r>
    </w:p>
    <w:p w:rsidR="00EE2BC3" w:rsidRPr="00414D9F" w:rsidRDefault="00EE2BC3" w:rsidP="00414D9F">
      <w:pPr>
        <w:numPr>
          <w:ilvl w:val="0"/>
          <w:numId w:val="3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Uchwała Walnego Zebrania </w:t>
      </w:r>
      <w:r w:rsidR="003D0C8A" w:rsidRPr="00414D9F">
        <w:rPr>
          <w:rFonts w:ascii="Times New Roman" w:eastAsia="Times New Roman" w:hAnsi="Times New Roman" w:cs="Times New Roman"/>
          <w:color w:val="000000"/>
          <w:lang w:eastAsia="pl-PL"/>
        </w:rPr>
        <w:t>Członków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w sprawie uchylenia decyzji </w:t>
      </w:r>
      <w:r w:rsidR="003D0C8A" w:rsidRPr="00414D9F">
        <w:rPr>
          <w:rFonts w:ascii="Times New Roman" w:eastAsia="Times New Roman" w:hAnsi="Times New Roman" w:cs="Times New Roman"/>
          <w:color w:val="000000"/>
          <w:lang w:eastAsia="pl-PL"/>
        </w:rPr>
        <w:t>Zarządu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w sprawie </w:t>
      </w:r>
      <w:r w:rsidR="003D0C8A" w:rsidRPr="00414D9F">
        <w:rPr>
          <w:rFonts w:ascii="Times New Roman" w:eastAsia="Times New Roman" w:hAnsi="Times New Roman" w:cs="Times New Roman"/>
          <w:color w:val="000000"/>
          <w:lang w:eastAsia="pl-PL"/>
        </w:rPr>
        <w:t>przyjęcia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w poczet </w:t>
      </w:r>
      <w:r w:rsidR="003D0C8A" w:rsidRPr="00414D9F">
        <w:rPr>
          <w:rFonts w:ascii="Times New Roman" w:eastAsia="Times New Roman" w:hAnsi="Times New Roman" w:cs="Times New Roman"/>
          <w:color w:val="000000"/>
          <w:lang w:eastAsia="pl-PL"/>
        </w:rPr>
        <w:t>członków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14D9F" w:rsidRPr="00414D9F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towarzyszenia lub pozbawienia członkostwa zapada </w:t>
      </w:r>
      <w:proofErr w:type="spellStart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większościa</w:t>
      </w:r>
      <w:proofErr w:type="spellEnd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̨ kwalifikowaną </w:t>
      </w:r>
      <w:proofErr w:type="spellStart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wynosząca</w:t>
      </w:r>
      <w:proofErr w:type="spellEnd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̨ 2/3 </w:t>
      </w:r>
      <w:proofErr w:type="spellStart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głosów</w:t>
      </w:r>
      <w:proofErr w:type="spellEnd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, w </w:t>
      </w:r>
      <w:proofErr w:type="spellStart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obecności</w:t>
      </w:r>
      <w:proofErr w:type="spellEnd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co najmniej 1/2 </w:t>
      </w:r>
      <w:proofErr w:type="spellStart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ogólnej</w:t>
      </w:r>
      <w:proofErr w:type="spellEnd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liczby </w:t>
      </w:r>
      <w:proofErr w:type="spellStart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członków</w:t>
      </w:r>
      <w:proofErr w:type="spellEnd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zwyczajnych stowarzyszenia.</w:t>
      </w:r>
    </w:p>
    <w:p w:rsidR="00EE2BC3" w:rsidRPr="00414D9F" w:rsidRDefault="00EE2BC3" w:rsidP="00414D9F">
      <w:pPr>
        <w:numPr>
          <w:ilvl w:val="0"/>
          <w:numId w:val="3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Treść uchwał w sprawach osobowych jest przekazywana członkom Stowarzyszenia, których dotyczą drogą elektroniczną.</w:t>
      </w:r>
    </w:p>
    <w:p w:rsidR="00EE2BC3" w:rsidRPr="00414D9F" w:rsidRDefault="00EE2BC3" w:rsidP="00414D9F">
      <w:pPr>
        <w:numPr>
          <w:ilvl w:val="0"/>
          <w:numId w:val="3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Termin do wniesienia odwołania wynosi 14 dni od dnia doręczenia uchwały. Niezłożenie odwołania w terminie powoduje wygaśnięcie tego prawa.</w:t>
      </w:r>
    </w:p>
    <w:p w:rsidR="00414D9F" w:rsidRPr="00414D9F" w:rsidRDefault="00414D9F" w:rsidP="00414D9F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14D9F" w:rsidRPr="00414D9F" w:rsidRDefault="00414D9F" w:rsidP="00414D9F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9</w:t>
      </w:r>
    </w:p>
    <w:p w:rsidR="00414D9F" w:rsidRPr="00414D9F" w:rsidRDefault="00414D9F" w:rsidP="00414D9F">
      <w:pPr>
        <w:spacing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14D9F" w:rsidRPr="00414D9F" w:rsidRDefault="00414D9F" w:rsidP="00414D9F">
      <w:pPr>
        <w:pStyle w:val="Akapitzlist"/>
        <w:numPr>
          <w:ilvl w:val="0"/>
          <w:numId w:val="4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Członkowie zwyczajni mają prawo ubiegać się o funkcję koordynatora projektu realizowanego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w ramach działalności statutowej Stowarzyszenia. Członkowie pełniący taką funkcję będą nazywani w dalszych postanowieniach „Koordynatorami”.</w:t>
      </w:r>
    </w:p>
    <w:p w:rsidR="00414D9F" w:rsidRPr="00414D9F" w:rsidRDefault="00414D9F" w:rsidP="00414D9F">
      <w:pPr>
        <w:pStyle w:val="Akapitzlist"/>
        <w:numPr>
          <w:ilvl w:val="0"/>
          <w:numId w:val="4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Członkowie Zarządu oraz Komisji Rewizyjnej nie mogą pełnić równocześnie funkcji Koordynatora.</w:t>
      </w:r>
    </w:p>
    <w:p w:rsidR="00414D9F" w:rsidRPr="00414D9F" w:rsidRDefault="00414D9F" w:rsidP="00414D9F">
      <w:pPr>
        <w:pStyle w:val="Akapitzlist"/>
        <w:numPr>
          <w:ilvl w:val="0"/>
          <w:numId w:val="4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Zarząd powołuje Koordynatorów w drodze uchwały bezwzględną większością głosów,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w obecności co najmniej połowy członków organu.</w:t>
      </w:r>
    </w:p>
    <w:p w:rsidR="00414D9F" w:rsidRPr="00414D9F" w:rsidRDefault="00414D9F" w:rsidP="00414D9F">
      <w:pPr>
        <w:pStyle w:val="Akapitzlist"/>
        <w:numPr>
          <w:ilvl w:val="0"/>
          <w:numId w:val="4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Koordynatorzy powoływani są na roczną kadencję, począwszy od dnia ustalonego w uchwale od 30 czerwca. Zarząd może powołać Koordynatorów na inny czas oznaczony w uchwale, gdy złożenia projektu lub okoliczności za tym przemawiają.</w:t>
      </w:r>
    </w:p>
    <w:p w:rsidR="00414D9F" w:rsidRPr="00414D9F" w:rsidRDefault="00414D9F" w:rsidP="00414D9F">
      <w:pPr>
        <w:pStyle w:val="Akapitzlist"/>
        <w:numPr>
          <w:ilvl w:val="0"/>
          <w:numId w:val="4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Ustąpienie z pełnionej funkcji Koordynatora może nastąpić w przypadku:</w:t>
      </w:r>
    </w:p>
    <w:p w:rsidR="00414D9F" w:rsidRPr="00414D9F" w:rsidRDefault="00414D9F" w:rsidP="00414D9F">
      <w:pPr>
        <w:pStyle w:val="Akapitzlist"/>
        <w:numPr>
          <w:ilvl w:val="1"/>
          <w:numId w:val="4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braku aktywnej działalności i niewywiązania się ze swoich obowiązków przez okres co najmniej miesiąca,</w:t>
      </w:r>
    </w:p>
    <w:p w:rsidR="00414D9F" w:rsidRPr="00414D9F" w:rsidRDefault="00414D9F" w:rsidP="00414D9F">
      <w:pPr>
        <w:pStyle w:val="Akapitzlist"/>
        <w:numPr>
          <w:ilvl w:val="1"/>
          <w:numId w:val="4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prowadzenie działalności sprzecznej ze Statutem lub uchwałami organów Stowarzyszenia,</w:t>
      </w:r>
    </w:p>
    <w:p w:rsidR="00414D9F" w:rsidRPr="00414D9F" w:rsidRDefault="00414D9F" w:rsidP="00414D9F">
      <w:pPr>
        <w:pStyle w:val="Akapitzlist"/>
        <w:numPr>
          <w:ilvl w:val="1"/>
          <w:numId w:val="4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narażenia dobrego imienia Stowarzyszenia.</w:t>
      </w:r>
    </w:p>
    <w:p w:rsidR="00414D9F" w:rsidRPr="00414D9F" w:rsidRDefault="00414D9F" w:rsidP="00414D9F">
      <w:pPr>
        <w:pStyle w:val="Akapitzlist"/>
        <w:numPr>
          <w:ilvl w:val="0"/>
          <w:numId w:val="4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Odwołanie Koordynatora następuje w drodze uchwały Zarządu.</w:t>
      </w:r>
    </w:p>
    <w:p w:rsidR="00414D9F" w:rsidRPr="00414D9F" w:rsidRDefault="00414D9F" w:rsidP="00414D9F">
      <w:pPr>
        <w:pStyle w:val="Akapitzlist"/>
        <w:numPr>
          <w:ilvl w:val="0"/>
          <w:numId w:val="4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Od uchwały Zarządu, o której mowa w § 9 ust. 7 przysługuje odwołanie do WZC w ciągu 14 dni za pośrednictwem Zarządu. Odwołanie powinno zostać złożone w formie dokumentowej. Uchwała WZC w tym przedmiocie jest ostateczna.</w:t>
      </w:r>
    </w:p>
    <w:p w:rsidR="00414D9F" w:rsidRPr="00414D9F" w:rsidRDefault="00414D9F" w:rsidP="00414D9F">
      <w:p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14D9F" w:rsidRPr="00414D9F" w:rsidRDefault="00414D9F" w:rsidP="00414D9F">
      <w:p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E2BC3" w:rsidRPr="00414D9F" w:rsidRDefault="003D0C8A" w:rsidP="00414D9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414D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ROZDZIAŁ 4</w:t>
      </w:r>
    </w:p>
    <w:p w:rsidR="00EE2BC3" w:rsidRPr="00414D9F" w:rsidRDefault="003D0C8A" w:rsidP="00414D9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WŁADZE STOWARZYSZENIA</w:t>
      </w:r>
    </w:p>
    <w:p w:rsidR="003D0C8A" w:rsidRPr="00414D9F" w:rsidRDefault="003D0C8A" w:rsidP="00414D9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E2BC3" w:rsidRPr="00414D9F" w:rsidRDefault="00EE2BC3" w:rsidP="00414D9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§ </w:t>
      </w:r>
      <w:r w:rsidR="00414D9F" w:rsidRPr="00414D9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10</w:t>
      </w:r>
    </w:p>
    <w:p w:rsidR="00EE2BC3" w:rsidRPr="00414D9F" w:rsidRDefault="00EE2BC3" w:rsidP="00414D9F">
      <w:pPr>
        <w:numPr>
          <w:ilvl w:val="0"/>
          <w:numId w:val="3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Władzami Stowarzyszenia są:</w:t>
      </w:r>
    </w:p>
    <w:p w:rsidR="00EE2BC3" w:rsidRPr="00414D9F" w:rsidRDefault="00EE2BC3" w:rsidP="00414D9F">
      <w:pPr>
        <w:numPr>
          <w:ilvl w:val="1"/>
          <w:numId w:val="3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Walne Zebranie Członków, zwane dalej „WZC”,</w:t>
      </w:r>
    </w:p>
    <w:p w:rsidR="00EE2BC3" w:rsidRPr="00414D9F" w:rsidRDefault="00EE2BC3" w:rsidP="00414D9F">
      <w:pPr>
        <w:numPr>
          <w:ilvl w:val="1"/>
          <w:numId w:val="3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Zarząd Stowarzyszenia, zwany dalej „Zarządem”,</w:t>
      </w:r>
    </w:p>
    <w:p w:rsidR="00EE2BC3" w:rsidRPr="00414D9F" w:rsidRDefault="00EE2BC3" w:rsidP="00414D9F">
      <w:pPr>
        <w:numPr>
          <w:ilvl w:val="1"/>
          <w:numId w:val="3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Komisja Rewizyjna Stowarzyszenia, zwana dalej „Komisją Rewizyjną”.</w:t>
      </w:r>
    </w:p>
    <w:p w:rsidR="00414D9F" w:rsidRPr="00414D9F" w:rsidRDefault="00EE2BC3" w:rsidP="00414D9F">
      <w:pPr>
        <w:numPr>
          <w:ilvl w:val="0"/>
          <w:numId w:val="3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Kadencja wszystkich władz wybieralnych Stowarzyszenia trwa</w:t>
      </w:r>
      <w:r w:rsidR="00414D9F"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jeden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rok</w:t>
      </w:r>
      <w:r w:rsidR="00414D9F"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i rozpoczyna się 1. lipca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, a</w:t>
      </w:r>
      <w:r w:rsidR="00414D9F"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kończy 30. czerwca.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14D9F" w:rsidRPr="00414D9F"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ch </w:t>
      </w:r>
      <w:r w:rsidR="00414D9F" w:rsidRPr="00414D9F">
        <w:rPr>
          <w:rFonts w:ascii="Times New Roman" w:eastAsia="Times New Roman" w:hAnsi="Times New Roman" w:cs="Times New Roman"/>
          <w:color w:val="000000"/>
          <w:lang w:eastAsia="pl-PL"/>
        </w:rPr>
        <w:t>wybór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odbywa </w:t>
      </w:r>
      <w:proofErr w:type="spellStart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sie</w:t>
      </w:r>
      <w:proofErr w:type="spellEnd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̨ w głosowaniu tajnym </w:t>
      </w:r>
      <w:proofErr w:type="spellStart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bezwzglądną</w:t>
      </w:r>
      <w:proofErr w:type="spellEnd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większościa</w:t>
      </w:r>
      <w:proofErr w:type="spellEnd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̨ </w:t>
      </w:r>
      <w:proofErr w:type="spellStart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głosów</w:t>
      </w:r>
      <w:proofErr w:type="spellEnd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w obecności co najmniej połowy członków Stowarzyszenia uprawnionych do głosowania.</w:t>
      </w:r>
      <w:r w:rsidR="00414D9F"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EE2BC3" w:rsidRPr="00414D9F" w:rsidRDefault="00414D9F" w:rsidP="00414D9F">
      <w:pPr>
        <w:numPr>
          <w:ilvl w:val="0"/>
          <w:numId w:val="3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Przepis z § 10 ust. 2. nie znajduje zastosowania do wadź zakładających Stowarzyszanie. W tym przypadku kadencja rozpoczyna się z dniem powołania, a kończy 30. czerwca.</w:t>
      </w:r>
    </w:p>
    <w:p w:rsidR="00EE2BC3" w:rsidRPr="00414D9F" w:rsidRDefault="00EE2BC3" w:rsidP="00414D9F">
      <w:pPr>
        <w:numPr>
          <w:ilvl w:val="0"/>
          <w:numId w:val="3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Członkowie wybrani do władz Stowarzyszenia </w:t>
      </w:r>
      <w:proofErr w:type="spellStart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moga</w:t>
      </w:r>
      <w:proofErr w:type="spellEnd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̨ tę samą funkcję </w:t>
      </w:r>
      <w:proofErr w:type="spellStart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pełnic</w:t>
      </w:r>
      <w:proofErr w:type="spellEnd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́ nie </w:t>
      </w:r>
      <w:proofErr w:type="spellStart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dłużej</w:t>
      </w:r>
      <w:proofErr w:type="spellEnd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niz</w:t>
      </w:r>
      <w:proofErr w:type="spellEnd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̇ przez trzy kadencje.</w:t>
      </w:r>
    </w:p>
    <w:p w:rsidR="00EE2BC3" w:rsidRPr="00414D9F" w:rsidRDefault="00EE2BC3" w:rsidP="00414D9F">
      <w:pPr>
        <w:numPr>
          <w:ilvl w:val="0"/>
          <w:numId w:val="3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Członek Zarządu lub Komisji Rewizyjnej może pełnić swoje obowiązki po ustaniu kadencji, za zgodą WZC, do czasu wyboru nowego Członka Zarządu lub Komisji Rewizyjnej, nie dłużej jednak niż przez okres 2 miesięcy od dnia ustania kadencji.</w:t>
      </w:r>
      <w:r w:rsidRPr="00414D9F">
        <w:rPr>
          <w:rFonts w:ascii="Times New Roman" w:eastAsia="Times New Roman" w:hAnsi="Times New Roman" w:cs="Times New Roman"/>
          <w:i/>
          <w:iCs/>
          <w:color w:val="000000"/>
          <w:shd w:val="clear" w:color="auto" w:fill="FFFF00"/>
          <w:lang w:eastAsia="pl-PL"/>
        </w:rPr>
        <w:t xml:space="preserve"> </w:t>
      </w:r>
    </w:p>
    <w:p w:rsidR="00EE2BC3" w:rsidRPr="00414D9F" w:rsidRDefault="00EE2BC3" w:rsidP="00414D9F">
      <w:pPr>
        <w:numPr>
          <w:ilvl w:val="0"/>
          <w:numId w:val="3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Nie można łączyć funkcji </w:t>
      </w:r>
      <w:r w:rsidR="004015F6">
        <w:rPr>
          <w:rFonts w:ascii="Times New Roman" w:eastAsia="Times New Roman" w:hAnsi="Times New Roman" w:cs="Times New Roman"/>
          <w:color w:val="000000"/>
          <w:lang w:eastAsia="pl-PL"/>
        </w:rPr>
        <w:t>Członka Zarządu i Członka Komisji Rewizyjnej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EE2BC3" w:rsidRPr="00414D9F" w:rsidRDefault="00EE2BC3" w:rsidP="00414D9F">
      <w:pPr>
        <w:numPr>
          <w:ilvl w:val="0"/>
          <w:numId w:val="3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Uchwały wszystkich władz Stowarzyszenia zapadają zwykłą większością głosów przy obecności co najmniej połowy składu danego organu, chyba że dalsze postanowienia Statutu stanowią inaczej.</w:t>
      </w:r>
    </w:p>
    <w:p w:rsidR="00EE2BC3" w:rsidRPr="00414D9F" w:rsidRDefault="00EE2BC3" w:rsidP="00414D9F">
      <w:pPr>
        <w:numPr>
          <w:ilvl w:val="0"/>
          <w:numId w:val="3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Mandat członka Zarządu lub Komisji Rewizyjnej wygasa w toku kadencji w wypadku ustania jego członkostwa w Stowarzyszeniu, rezygnacji z funkcji, odwołania przez WZC lub nieuzyskania absolutorium. </w:t>
      </w:r>
    </w:p>
    <w:p w:rsidR="00EE2BC3" w:rsidRPr="00414D9F" w:rsidRDefault="00EE2BC3" w:rsidP="00414D9F">
      <w:pPr>
        <w:numPr>
          <w:ilvl w:val="0"/>
          <w:numId w:val="3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Wniosek o odwołanie członka Zarządu lub Komisji Rewizyjnej może złożyć Zarząd, Komisja Rewizyjna lub ¼ członków Stowarzyszenia. Odwołanie z funkcji następuje </w:t>
      </w:r>
      <w:r w:rsidR="004C576B" w:rsidRPr="00414D9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w drodze uchwały WZC, podjętej kwalifikowaną większością ⅔ głosów w obecności 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br/>
        <w:t>co najmniej połowy członków uprawnionych do głosowania.</w:t>
      </w:r>
    </w:p>
    <w:p w:rsidR="00EE2BC3" w:rsidRPr="00414D9F" w:rsidRDefault="00EE2BC3" w:rsidP="00414D9F">
      <w:pPr>
        <w:numPr>
          <w:ilvl w:val="0"/>
          <w:numId w:val="3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przypadku, gdy skład Zarządu lub Komisji Rewizyjnej ulegnie zmniejszeniu w trakcie trwania kadencji, uzupełnienie składu organu może nastąpić w drodze wyboru, którego dokonują pozostali jego członkowie. W tym trybie można powołać nie więcej niż połowę składu organu. Wybrani </w:t>
      </w:r>
      <w:r w:rsidR="00414D9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w ten sposób członkowie Zarządu lub Komisji Rewizyjnej pełnią swoje funkcje do czasu najbliższego WZC.</w:t>
      </w:r>
    </w:p>
    <w:p w:rsidR="00EE2BC3" w:rsidRPr="00414D9F" w:rsidRDefault="00EE2BC3" w:rsidP="00414D9F">
      <w:pPr>
        <w:numPr>
          <w:ilvl w:val="0"/>
          <w:numId w:val="38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Członkowie Zarządu i Komisji Rewizyjnej mogą otrzymywać zwrot uzasadnionych kosztów związanych z pełnieniem funkcji. Nie mogą jednak otrzymywać wynagrodzenia za czynności wykonywane w związku z pełnioną funkcją.</w:t>
      </w:r>
    </w:p>
    <w:p w:rsidR="00EE2BC3" w:rsidRPr="00414D9F" w:rsidRDefault="00EE2BC3" w:rsidP="00414D9F">
      <w:pPr>
        <w:spacing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E2BC3" w:rsidRPr="00414D9F" w:rsidRDefault="00EE2BC3" w:rsidP="00414D9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</w:t>
      </w:r>
      <w:r w:rsidR="00414D9F" w:rsidRPr="00414D9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</w:p>
    <w:p w:rsidR="00EE2BC3" w:rsidRPr="00414D9F" w:rsidRDefault="00EE2BC3" w:rsidP="00414D9F">
      <w:pPr>
        <w:numPr>
          <w:ilvl w:val="0"/>
          <w:numId w:val="4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Walne Zebranie Członków jest najwyższą władzą Stowarzyszenia. W WZC biorą udział:</w:t>
      </w:r>
    </w:p>
    <w:p w:rsidR="00EE2BC3" w:rsidRPr="00414D9F" w:rsidRDefault="00EE2BC3" w:rsidP="00414D9F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z głosem stanowiącym – członkowie zwyczajni,</w:t>
      </w:r>
    </w:p>
    <w:p w:rsidR="00EE2BC3" w:rsidRPr="00414D9F" w:rsidRDefault="00EE2BC3" w:rsidP="00414D9F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z głosem doradczym – członkowie wspierający, osoby posiadające tytuł członka</w:t>
      </w:r>
      <w:r w:rsidR="00414D9F"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honorowego oraz zaproszeni goście.</w:t>
      </w:r>
    </w:p>
    <w:p w:rsidR="00EE2BC3" w:rsidRPr="00414D9F" w:rsidRDefault="00EE2BC3" w:rsidP="00414D9F">
      <w:pPr>
        <w:numPr>
          <w:ilvl w:val="0"/>
          <w:numId w:val="4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WZC jest zwoływane co najmniej dwa razy w roku akademickim, przez co rozumie się okres od 1 września do 30 czerwca kolejnego roku kalendarzowego, przez członka Zarządu. Członek Zarządu zwołuje WZC, co najmniej na 21 dni przed jego terminem.</w:t>
      </w:r>
    </w:p>
    <w:p w:rsidR="00EE2BC3" w:rsidRPr="00414D9F" w:rsidRDefault="00EE2BC3" w:rsidP="00414D9F">
      <w:pPr>
        <w:numPr>
          <w:ilvl w:val="0"/>
          <w:numId w:val="4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Nadzwyczajne WZC może się odbyć w każdym czasie. Jest ono zwoływane przez członka Zarządu z inicjatywy Zarządu, na wniosek Komisji Rewizyjnej lub na wniosek co najmniej 1/3 członków zwyczajnych Stowarzyszenia.</w:t>
      </w:r>
    </w:p>
    <w:p w:rsidR="00EE2BC3" w:rsidRPr="00414D9F" w:rsidRDefault="00EE2BC3" w:rsidP="00414D9F">
      <w:pPr>
        <w:numPr>
          <w:ilvl w:val="0"/>
          <w:numId w:val="4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Wszystkie głosowania osobowe </w:t>
      </w:r>
      <w:proofErr w:type="spellStart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sa</w:t>
      </w:r>
      <w:proofErr w:type="spellEnd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̨ tajne. Istnieje </w:t>
      </w:r>
      <w:proofErr w:type="spellStart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możliwośc</w:t>
      </w:r>
      <w:proofErr w:type="spellEnd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́ odtajnienia głosowania na wniosek członka Stowarzyszenia </w:t>
      </w:r>
      <w:proofErr w:type="spellStart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przyjęty</w:t>
      </w:r>
      <w:proofErr w:type="spellEnd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w głosowaniu jawnym </w:t>
      </w:r>
      <w:proofErr w:type="spellStart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większościa</w:t>
      </w:r>
      <w:proofErr w:type="spellEnd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̨ 2/3 </w:t>
      </w:r>
      <w:proofErr w:type="spellStart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głosów</w:t>
      </w:r>
      <w:proofErr w:type="spellEnd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EE2BC3" w:rsidRPr="00414D9F" w:rsidRDefault="00EE2BC3" w:rsidP="00414D9F">
      <w:pPr>
        <w:numPr>
          <w:ilvl w:val="0"/>
          <w:numId w:val="4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Uchwała Walnego Zebrania </w:t>
      </w:r>
      <w:proofErr w:type="spellStart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Członków</w:t>
      </w:r>
      <w:proofErr w:type="spellEnd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dotycząca</w:t>
      </w:r>
      <w:proofErr w:type="spellEnd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odwołania </w:t>
      </w:r>
      <w:proofErr w:type="spellStart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Zarządu</w:t>
      </w:r>
      <w:proofErr w:type="spellEnd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zapada </w:t>
      </w:r>
      <w:proofErr w:type="spellStart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większościa</w:t>
      </w:r>
      <w:proofErr w:type="spellEnd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̨ kwalifikowaną </w:t>
      </w:r>
      <w:proofErr w:type="spellStart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wynosząca</w:t>
      </w:r>
      <w:proofErr w:type="spellEnd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̨ 2/3 </w:t>
      </w:r>
      <w:proofErr w:type="spellStart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głosów</w:t>
      </w:r>
      <w:proofErr w:type="spellEnd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w </w:t>
      </w:r>
      <w:proofErr w:type="spellStart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obecności</w:t>
      </w:r>
      <w:proofErr w:type="spellEnd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co najmniej 1/2 </w:t>
      </w:r>
      <w:proofErr w:type="spellStart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ogólnej</w:t>
      </w:r>
      <w:proofErr w:type="spellEnd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liczby </w:t>
      </w:r>
      <w:proofErr w:type="spellStart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członków</w:t>
      </w:r>
      <w:proofErr w:type="spellEnd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br/>
        <w:t>zwyczajnych Stowarzyszenia.</w:t>
      </w:r>
    </w:p>
    <w:p w:rsidR="00EE2BC3" w:rsidRPr="00414D9F" w:rsidRDefault="00EE2BC3" w:rsidP="00414D9F">
      <w:pPr>
        <w:pStyle w:val="Akapitzlist"/>
        <w:numPr>
          <w:ilvl w:val="0"/>
          <w:numId w:val="4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usprawiedliwionej </w:t>
      </w:r>
      <w:proofErr w:type="spellStart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nieobecności</w:t>
      </w:r>
      <w:proofErr w:type="spellEnd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członka zwyczajnego Stowarzyszenia, </w:t>
      </w:r>
      <w:proofErr w:type="spellStart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może</w:t>
      </w:r>
      <w:proofErr w:type="spellEnd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on</w:t>
      </w:r>
      <w:r w:rsidR="003D0C8A"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oddelegowac</w:t>
      </w:r>
      <w:proofErr w:type="spellEnd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́ </w:t>
      </w:r>
      <w:proofErr w:type="spellStart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swój</w:t>
      </w:r>
      <w:proofErr w:type="spellEnd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głos innemu członkowi zwyczajnemu.</w:t>
      </w:r>
    </w:p>
    <w:p w:rsidR="00EE2BC3" w:rsidRDefault="00EE2BC3" w:rsidP="00414D9F">
      <w:pPr>
        <w:numPr>
          <w:ilvl w:val="0"/>
          <w:numId w:val="4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Każdy</w:t>
      </w:r>
      <w:proofErr w:type="spellEnd"/>
      <w:r w:rsidR="003D0C8A"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członek zwyczajny Stowarzyszenia </w:t>
      </w:r>
      <w:proofErr w:type="spellStart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może</w:t>
      </w:r>
      <w:proofErr w:type="spellEnd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miec</w:t>
      </w:r>
      <w:proofErr w:type="spellEnd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́ oddelegowany na siebie maksymalnie </w:t>
      </w:r>
      <w:r w:rsidR="00414D9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1 głos.</w:t>
      </w:r>
    </w:p>
    <w:p w:rsidR="00414D9F" w:rsidRPr="00414D9F" w:rsidRDefault="00414D9F" w:rsidP="00414D9F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E2BC3" w:rsidRPr="00414D9F" w:rsidRDefault="00EE2BC3" w:rsidP="00414D9F">
      <w:pPr>
        <w:numPr>
          <w:ilvl w:val="0"/>
          <w:numId w:val="45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Do kompetencji WZC należy:</w:t>
      </w:r>
    </w:p>
    <w:p w:rsidR="00EE2BC3" w:rsidRPr="00414D9F" w:rsidRDefault="00EE2BC3" w:rsidP="00414D9F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określenie głównych kierunków działania i rozwoju Stowarzyszenia,</w:t>
      </w:r>
    </w:p>
    <w:p w:rsidR="00EE2BC3" w:rsidRPr="00414D9F" w:rsidRDefault="00EE2BC3" w:rsidP="00414D9F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uchwalanie zmian Statutu,</w:t>
      </w:r>
    </w:p>
    <w:p w:rsidR="00EE2BC3" w:rsidRPr="00414D9F" w:rsidRDefault="00EE2BC3" w:rsidP="00414D9F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uchwalanie regulaminów organów i regulaminów postępowania Stowarzyszenia,</w:t>
      </w:r>
    </w:p>
    <w:p w:rsidR="00EE2BC3" w:rsidRPr="00414D9F" w:rsidRDefault="00EE2BC3" w:rsidP="00414D9F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wybór i odwoływanie członków Zarządu oraz Komisji Rewizyjnej,</w:t>
      </w:r>
    </w:p>
    <w:p w:rsidR="00EE2BC3" w:rsidRPr="00414D9F" w:rsidRDefault="00EE2BC3" w:rsidP="00414D9F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zatwierdzanie sprawozdań z działalności Zarządu</w:t>
      </w:r>
      <w:r w:rsidR="00414D9F" w:rsidRPr="00414D9F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Komisji Rewizyjnej</w:t>
      </w:r>
      <w:r w:rsidR="00414D9F"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i Koordynatorów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EE2BC3" w:rsidRPr="00414D9F" w:rsidRDefault="00EE2BC3" w:rsidP="00414D9F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udzielanie absolutorium członkom Zarządu</w:t>
      </w:r>
      <w:r w:rsidR="004015F6">
        <w:rPr>
          <w:rFonts w:ascii="Times New Roman" w:eastAsia="Times New Roman" w:hAnsi="Times New Roman" w:cs="Times New Roman"/>
          <w:color w:val="000000"/>
          <w:lang w:eastAsia="pl-PL"/>
        </w:rPr>
        <w:t xml:space="preserve"> i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Komisji Rewizyjnej</w:t>
      </w:r>
      <w:r w:rsidR="00414D9F" w:rsidRPr="00414D9F">
        <w:rPr>
          <w:rFonts w:ascii="Times New Roman" w:eastAsia="Times New Roman" w:hAnsi="Times New Roman" w:cs="Times New Roman"/>
          <w:color w:val="000000"/>
          <w:lang w:eastAsia="pl-PL"/>
        </w:rPr>
        <w:t>, bezwzględną większością głosów w obecności co najmniej połowy uprawnionych do głosowania,</w:t>
      </w:r>
    </w:p>
    <w:p w:rsidR="00EE2BC3" w:rsidRPr="00414D9F" w:rsidRDefault="00EE2BC3" w:rsidP="00414D9F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uchwalanie budżetu Stowarzyszenia,</w:t>
      </w:r>
    </w:p>
    <w:p w:rsidR="00EE2BC3" w:rsidRPr="00414D9F" w:rsidRDefault="00EE2BC3" w:rsidP="00414D9F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uchwalanie wysokości składek członkowskich oraz wszystkich innych świadczeń na rzecz Stowarzyszenia,</w:t>
      </w:r>
    </w:p>
    <w:p w:rsidR="00EE2BC3" w:rsidRPr="00414D9F" w:rsidRDefault="00EE2BC3" w:rsidP="00414D9F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podejmowanie uchwały w sprawie nadania tytułu członka honorowego,</w:t>
      </w:r>
    </w:p>
    <w:p w:rsidR="00EE2BC3" w:rsidRPr="00414D9F" w:rsidRDefault="00EE2BC3" w:rsidP="00414D9F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rozpatrywanie wniosków i postulatów zgłoszonych przez członków Stowarzyszenia lub jego władze,</w:t>
      </w:r>
    </w:p>
    <w:p w:rsidR="00EE2BC3" w:rsidRPr="00414D9F" w:rsidRDefault="00EE2BC3" w:rsidP="00414D9F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rozpatrywanie </w:t>
      </w:r>
      <w:proofErr w:type="spellStart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odwołań</w:t>
      </w:r>
      <w:proofErr w:type="spellEnd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od uchwał Zarządu lub Komisji Rewizyjnej,</w:t>
      </w:r>
    </w:p>
    <w:p w:rsidR="00EE2BC3" w:rsidRPr="00414D9F" w:rsidRDefault="00EE2BC3" w:rsidP="00414D9F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podejmowanie uchwały o rozwiązaniu Stowarzyszenia i przeznaczeniu jego majątku,</w:t>
      </w:r>
    </w:p>
    <w:p w:rsidR="00EE2BC3" w:rsidRPr="00414D9F" w:rsidRDefault="00EE2BC3" w:rsidP="00414D9F">
      <w:pPr>
        <w:pStyle w:val="Akapitzlist"/>
        <w:numPr>
          <w:ilvl w:val="1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podejmowanie uchwały w każdej sprawie wniesionej pod obrady, we wszystkich sprawach niezastrzeżonych do kompetencji innych władz Stowarzyszenia.</w:t>
      </w:r>
    </w:p>
    <w:p w:rsidR="00414D9F" w:rsidRPr="00414D9F" w:rsidRDefault="00414D9F" w:rsidP="00414D9F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nieuzyskania absolutorium, członek Stowarzyszenia pełniący funkcję określone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w § 11 ust. 5 pkt 8.6 zostanie na okres roku pozbawiony biernego i czynnego prawa wyborczego do organów Stowarzyszenia oraz bezterminowo nie może powoływać się na fakt pełnienia funkcji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w Stowarzyszeniu.</w:t>
      </w:r>
    </w:p>
    <w:p w:rsidR="00EE2BC3" w:rsidRPr="00414D9F" w:rsidRDefault="00EE2BC3" w:rsidP="00414D9F">
      <w:pPr>
        <w:spacing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E2BC3" w:rsidRPr="00414D9F" w:rsidRDefault="00EE2BC3" w:rsidP="00414D9F">
      <w:pPr>
        <w:spacing w:line="360" w:lineRule="auto"/>
        <w:ind w:left="285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</w:t>
      </w:r>
      <w:r w:rsidR="00414D9F" w:rsidRPr="00414D9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</w:p>
    <w:p w:rsidR="00414D9F" w:rsidRPr="00414D9F" w:rsidRDefault="00EE2BC3" w:rsidP="00414D9F">
      <w:pPr>
        <w:numPr>
          <w:ilvl w:val="0"/>
          <w:numId w:val="4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Zarząd</w:t>
      </w:r>
      <w:proofErr w:type="spellEnd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jest powołany do kierowania całą </w:t>
      </w:r>
      <w:proofErr w:type="spellStart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działalnościa</w:t>
      </w:r>
      <w:proofErr w:type="spellEnd"/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̨ Stowarzyszenia</w:t>
      </w:r>
      <w:r w:rsidR="00414D9F"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, realizowania jego misji </w:t>
      </w:r>
      <w:r w:rsidR="00414D9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414D9F"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i celów oraz reprezentowania Stowarzyszenia na zewnątrz. </w:t>
      </w:r>
    </w:p>
    <w:p w:rsidR="00EE2BC3" w:rsidRPr="00414D9F" w:rsidRDefault="004015F6" w:rsidP="00414D9F">
      <w:pPr>
        <w:numPr>
          <w:ilvl w:val="0"/>
          <w:numId w:val="4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Zebrania</w:t>
      </w:r>
      <w:r w:rsidR="00EE2BC3"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Zarządu</w:t>
      </w:r>
      <w:r w:rsidR="00EE2BC3"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odbywają</w:t>
      </w:r>
      <w:r w:rsidR="00EE2BC3"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̨ 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się</w:t>
      </w:r>
      <w:r w:rsidR="00EE2BC3"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̨ w 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miarę</w:t>
      </w:r>
      <w:r w:rsidR="00EE2BC3"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̨ potrzeb, nie rzadziej jednak </w:t>
      </w:r>
      <w:proofErr w:type="spellStart"/>
      <w:r w:rsidR="00EE2BC3" w:rsidRPr="00414D9F">
        <w:rPr>
          <w:rFonts w:ascii="Times New Roman" w:eastAsia="Times New Roman" w:hAnsi="Times New Roman" w:cs="Times New Roman"/>
          <w:color w:val="000000"/>
          <w:lang w:eastAsia="pl-PL"/>
        </w:rPr>
        <w:t>niz</w:t>
      </w:r>
      <w:proofErr w:type="spellEnd"/>
      <w:r w:rsidR="00EE2BC3"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̇ raz na </w:t>
      </w:r>
      <w:proofErr w:type="spellStart"/>
      <w:r w:rsidR="00EE2BC3" w:rsidRPr="00414D9F">
        <w:rPr>
          <w:rFonts w:ascii="Times New Roman" w:eastAsia="Times New Roman" w:hAnsi="Times New Roman" w:cs="Times New Roman"/>
          <w:color w:val="000000"/>
          <w:lang w:eastAsia="pl-PL"/>
        </w:rPr>
        <w:t>miesiąc</w:t>
      </w:r>
      <w:proofErr w:type="spellEnd"/>
      <w:r w:rsidR="00EE2BC3"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Zebrania 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Zarządu</w:t>
      </w:r>
      <w:r w:rsidR="00EE2BC3"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zwołuje 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przewodniczący</w:t>
      </w:r>
      <w:r w:rsidR="00EE2BC3" w:rsidRPr="00414D9F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EE2BC3" w:rsidRPr="00414D9F" w:rsidRDefault="00EE2BC3" w:rsidP="00414D9F">
      <w:pPr>
        <w:numPr>
          <w:ilvl w:val="0"/>
          <w:numId w:val="4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Zarząd składa się z co najmniej </w:t>
      </w:r>
      <w:r w:rsidR="00414D9F" w:rsidRPr="00414D9F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 osób, w tym:</w:t>
      </w:r>
    </w:p>
    <w:p w:rsidR="00EE2BC3" w:rsidRPr="00414D9F" w:rsidRDefault="00EE2BC3" w:rsidP="00414D9F">
      <w:pPr>
        <w:numPr>
          <w:ilvl w:val="1"/>
          <w:numId w:val="4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Przewodniczącego,</w:t>
      </w:r>
    </w:p>
    <w:p w:rsidR="00EE2BC3" w:rsidRPr="00414D9F" w:rsidRDefault="00EE2BC3" w:rsidP="00414D9F">
      <w:pPr>
        <w:numPr>
          <w:ilvl w:val="1"/>
          <w:numId w:val="4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Członka Zarządu ds. Finansów,</w:t>
      </w:r>
    </w:p>
    <w:p w:rsidR="00EE2BC3" w:rsidRPr="00414D9F" w:rsidRDefault="00EE2BC3" w:rsidP="00414D9F">
      <w:pPr>
        <w:numPr>
          <w:ilvl w:val="0"/>
          <w:numId w:val="4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O liczbie dodatkowych członków Zarządu decyduje WZC w drodze uchwały. W treści uchwały określa się funkcje dodatkowych członków Zarządu.</w:t>
      </w:r>
    </w:p>
    <w:p w:rsidR="00EE2BC3" w:rsidRPr="00414D9F" w:rsidRDefault="00EE2BC3" w:rsidP="00414D9F">
      <w:pPr>
        <w:numPr>
          <w:ilvl w:val="0"/>
          <w:numId w:val="4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Do kompetencji Zarządu należą:</w:t>
      </w:r>
    </w:p>
    <w:p w:rsidR="00EE2BC3" w:rsidRPr="00414D9F" w:rsidRDefault="00EE2BC3" w:rsidP="00414D9F">
      <w:pPr>
        <w:numPr>
          <w:ilvl w:val="1"/>
          <w:numId w:val="4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realizacja celów Stowarzyszenia,</w:t>
      </w:r>
    </w:p>
    <w:p w:rsidR="00EE2BC3" w:rsidRPr="00414D9F" w:rsidRDefault="00EE2BC3" w:rsidP="00414D9F">
      <w:pPr>
        <w:numPr>
          <w:ilvl w:val="1"/>
          <w:numId w:val="4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wykonywanie uchwał WZC,</w:t>
      </w:r>
    </w:p>
    <w:p w:rsidR="00414D9F" w:rsidRPr="00414D9F" w:rsidRDefault="00414D9F" w:rsidP="00414D9F">
      <w:pPr>
        <w:numPr>
          <w:ilvl w:val="1"/>
          <w:numId w:val="4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informowania członków Stowarzyszenia o swojej bieżącej działalności,</w:t>
      </w:r>
    </w:p>
    <w:p w:rsidR="00EE2BC3" w:rsidRPr="00414D9F" w:rsidRDefault="00EE2BC3" w:rsidP="00414D9F">
      <w:pPr>
        <w:numPr>
          <w:ilvl w:val="1"/>
          <w:numId w:val="4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prowadzenie gospodarki finansowej Stowarzyszenia,</w:t>
      </w:r>
    </w:p>
    <w:p w:rsidR="00EE2BC3" w:rsidRPr="00414D9F" w:rsidRDefault="00EE2BC3" w:rsidP="00414D9F">
      <w:pPr>
        <w:numPr>
          <w:ilvl w:val="1"/>
          <w:numId w:val="4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reprezentowanie Stowarzyszenia,</w:t>
      </w:r>
    </w:p>
    <w:p w:rsidR="00EE2BC3" w:rsidRPr="00414D9F" w:rsidRDefault="00EE2BC3" w:rsidP="00414D9F">
      <w:pPr>
        <w:numPr>
          <w:ilvl w:val="1"/>
          <w:numId w:val="4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kierowanie współpracą z innymi organizacjami,</w:t>
      </w:r>
    </w:p>
    <w:p w:rsidR="00EE2BC3" w:rsidRPr="00414D9F" w:rsidRDefault="00EE2BC3" w:rsidP="00414D9F">
      <w:pPr>
        <w:numPr>
          <w:ilvl w:val="1"/>
          <w:numId w:val="4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zwoływanie WZC,</w:t>
      </w:r>
    </w:p>
    <w:p w:rsidR="00414D9F" w:rsidRPr="00414D9F" w:rsidRDefault="00414D9F" w:rsidP="00414D9F">
      <w:pPr>
        <w:numPr>
          <w:ilvl w:val="1"/>
          <w:numId w:val="4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wybór Koordynatorów,</w:t>
      </w:r>
    </w:p>
    <w:p w:rsidR="00EE2BC3" w:rsidRPr="00414D9F" w:rsidRDefault="00EE2BC3" w:rsidP="00414D9F">
      <w:pPr>
        <w:numPr>
          <w:ilvl w:val="1"/>
          <w:numId w:val="4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przyjmowanie i usuwanie członków Stowarzyszenia.</w:t>
      </w:r>
    </w:p>
    <w:p w:rsidR="00414D9F" w:rsidRPr="00414D9F" w:rsidRDefault="00414D9F" w:rsidP="00414D9F">
      <w:pPr>
        <w:numPr>
          <w:ilvl w:val="1"/>
          <w:numId w:val="4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składania sprawozdań ze swojej działalności co najmniej 3 dni przed WZC, na którym ma się odbyć głosowanie nad absolutorium zgodnie z § 11 ust. 5 pkt 8.6</w:t>
      </w:r>
    </w:p>
    <w:p w:rsidR="00EE2BC3" w:rsidRPr="00414D9F" w:rsidRDefault="00EE2BC3" w:rsidP="00414D9F">
      <w:pPr>
        <w:numPr>
          <w:ilvl w:val="0"/>
          <w:numId w:val="4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Do reprezentowania Stowarzyszenia, w tym do składania oświadczeń woli w zakresie praw </w:t>
      </w:r>
      <w:r w:rsidR="00414D9F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i obowiązków majątkowych, jest uprawnionych dwóch dowolnych członków Zarządu działających łącznie.</w:t>
      </w:r>
    </w:p>
    <w:p w:rsidR="00EE2BC3" w:rsidRPr="00414D9F" w:rsidRDefault="00EE2BC3" w:rsidP="00414D9F">
      <w:pPr>
        <w:spacing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E2BC3" w:rsidRPr="00414D9F" w:rsidRDefault="00EE2BC3" w:rsidP="00414D9F">
      <w:pPr>
        <w:spacing w:line="360" w:lineRule="auto"/>
        <w:ind w:left="285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</w:t>
      </w:r>
      <w:r w:rsidR="00414D9F" w:rsidRPr="00414D9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</w:p>
    <w:p w:rsidR="00EE2BC3" w:rsidRPr="00414D9F" w:rsidRDefault="00EE2BC3" w:rsidP="00414D9F">
      <w:pPr>
        <w:numPr>
          <w:ilvl w:val="0"/>
          <w:numId w:val="4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Komisja Rewizyjna powoływana jest do sprawowania kontroli nad działalnością Stowarzyszenia.</w:t>
      </w:r>
    </w:p>
    <w:p w:rsidR="00EE2BC3" w:rsidRPr="00414D9F" w:rsidRDefault="00EE2BC3" w:rsidP="00414D9F">
      <w:pPr>
        <w:numPr>
          <w:ilvl w:val="0"/>
          <w:numId w:val="4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Komisja Rewizyjna składa się z 3 członków, którzy ze swego grona wybierają Przewodniczącego.</w:t>
      </w:r>
    </w:p>
    <w:p w:rsidR="00EE2BC3" w:rsidRPr="00414D9F" w:rsidRDefault="00EE2BC3" w:rsidP="00414D9F">
      <w:pPr>
        <w:numPr>
          <w:ilvl w:val="0"/>
          <w:numId w:val="49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Do kompetencji Komisji Rewizyjnej należy:</w:t>
      </w:r>
    </w:p>
    <w:p w:rsidR="00EE2BC3" w:rsidRPr="00414D9F" w:rsidRDefault="00EE2BC3" w:rsidP="00414D9F">
      <w:pPr>
        <w:pStyle w:val="Akapitzlist"/>
        <w:numPr>
          <w:ilvl w:val="1"/>
          <w:numId w:val="4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kontrolowanie działalności Stowarzyszenia,</w:t>
      </w:r>
    </w:p>
    <w:p w:rsidR="00EE2BC3" w:rsidRPr="00414D9F" w:rsidRDefault="00EE2BC3" w:rsidP="00414D9F">
      <w:pPr>
        <w:pStyle w:val="Akapitzlist"/>
        <w:numPr>
          <w:ilvl w:val="1"/>
          <w:numId w:val="4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prawo wystąpienia z wnioskiem o zwołanie WZC oraz zebrania Zarządu,</w:t>
      </w:r>
    </w:p>
    <w:p w:rsidR="00EE2BC3" w:rsidRPr="00414D9F" w:rsidRDefault="00EE2BC3" w:rsidP="00414D9F">
      <w:pPr>
        <w:pStyle w:val="Akapitzlist"/>
        <w:numPr>
          <w:ilvl w:val="1"/>
          <w:numId w:val="4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składanie wniosków o absolutorium dla członków Zarządu i Komisji Rewizyjnej,</w:t>
      </w:r>
    </w:p>
    <w:p w:rsidR="00EE2BC3" w:rsidRPr="00414D9F" w:rsidRDefault="00EE2BC3" w:rsidP="00414D9F">
      <w:pPr>
        <w:pStyle w:val="Akapitzlist"/>
        <w:numPr>
          <w:ilvl w:val="1"/>
          <w:numId w:val="4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składanie wniosków z kontroli podczas WZC,</w:t>
      </w:r>
    </w:p>
    <w:p w:rsidR="00EE2BC3" w:rsidRPr="00414D9F" w:rsidRDefault="00EE2BC3" w:rsidP="00414D9F">
      <w:pPr>
        <w:pStyle w:val="Akapitzlist"/>
        <w:numPr>
          <w:ilvl w:val="1"/>
          <w:numId w:val="4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składanie wniosków o usunięcie członka Zarządu z pełnionej funkcji</w:t>
      </w:r>
      <w:r w:rsidR="00414D9F" w:rsidRPr="00414D9F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414D9F" w:rsidRPr="00414D9F" w:rsidRDefault="00414D9F" w:rsidP="00414D9F">
      <w:pPr>
        <w:pStyle w:val="Akapitzlist"/>
        <w:numPr>
          <w:ilvl w:val="1"/>
          <w:numId w:val="4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składnie sprawozdań ze swojej działalności podczas WZC.</w:t>
      </w:r>
    </w:p>
    <w:p w:rsidR="00414D9F" w:rsidRPr="00414D9F" w:rsidRDefault="00414D9F" w:rsidP="00414D9F">
      <w:pPr>
        <w:pStyle w:val="Akapitzlist"/>
        <w:numPr>
          <w:ilvl w:val="0"/>
          <w:numId w:val="4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Posiedzenie Komisji Rewizyjnej odbywa się co najmniej 2 razy w semestrze akademickim.</w:t>
      </w:r>
    </w:p>
    <w:p w:rsidR="003D0C8A" w:rsidRDefault="003D0C8A" w:rsidP="00414D9F">
      <w:pPr>
        <w:spacing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14D9F" w:rsidRDefault="00414D9F" w:rsidP="00414D9F">
      <w:pPr>
        <w:spacing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14D9F" w:rsidRDefault="00414D9F" w:rsidP="00414D9F">
      <w:pPr>
        <w:spacing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14D9F" w:rsidRDefault="00414D9F" w:rsidP="00414D9F">
      <w:pPr>
        <w:spacing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14D9F" w:rsidRDefault="00414D9F" w:rsidP="00414D9F">
      <w:pPr>
        <w:spacing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14D9F" w:rsidRPr="00414D9F" w:rsidRDefault="00414D9F" w:rsidP="00414D9F">
      <w:pPr>
        <w:spacing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E2BC3" w:rsidRPr="00414D9F" w:rsidRDefault="003D0C8A" w:rsidP="00414D9F">
      <w:pPr>
        <w:spacing w:line="360" w:lineRule="auto"/>
        <w:ind w:left="28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414D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ROZDZIAŁ 5</w:t>
      </w:r>
    </w:p>
    <w:p w:rsidR="00EE2BC3" w:rsidRPr="00414D9F" w:rsidRDefault="003D0C8A" w:rsidP="00414D9F">
      <w:pPr>
        <w:spacing w:line="360" w:lineRule="auto"/>
        <w:ind w:left="285"/>
        <w:jc w:val="center"/>
        <w:rPr>
          <w:rFonts w:ascii="Times New Roman" w:eastAsia="Times New Roman" w:hAnsi="Times New Roman" w:cs="Times New Roman"/>
          <w:b/>
          <w:bCs/>
          <w:shd w:val="clear" w:color="auto" w:fill="FFFF00"/>
          <w:lang w:eastAsia="pl-PL"/>
        </w:rPr>
      </w:pPr>
      <w:r w:rsidRPr="00414D9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MAJĄTEK STOWARZYSZENIA I DZIAŁALNOŚĆ GOSPODARCZA</w:t>
      </w:r>
    </w:p>
    <w:p w:rsidR="003D0C8A" w:rsidRPr="00414D9F" w:rsidRDefault="003D0C8A" w:rsidP="00414D9F">
      <w:pPr>
        <w:spacing w:line="360" w:lineRule="auto"/>
        <w:ind w:left="285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E2BC3" w:rsidRPr="00414D9F" w:rsidRDefault="00EE2BC3" w:rsidP="00414D9F">
      <w:pPr>
        <w:spacing w:line="360" w:lineRule="auto"/>
        <w:ind w:left="285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§ 1</w:t>
      </w:r>
      <w:r w:rsidR="00414D9F" w:rsidRPr="00414D9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</w:t>
      </w:r>
    </w:p>
    <w:p w:rsidR="00EE2BC3" w:rsidRPr="00414D9F" w:rsidRDefault="00EE2BC3" w:rsidP="00414D9F">
      <w:pPr>
        <w:numPr>
          <w:ilvl w:val="0"/>
          <w:numId w:val="3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Majątek Stowarzyszenia może być przeznaczony wyłącznie do realizacji celów statutowych. Szczegółowe zasady gospodarki finansowej Stowarzyszenia ustala Zarząd.</w:t>
      </w:r>
    </w:p>
    <w:p w:rsidR="00EE2BC3" w:rsidRPr="00414D9F" w:rsidRDefault="00EE2BC3" w:rsidP="00414D9F">
      <w:pPr>
        <w:numPr>
          <w:ilvl w:val="0"/>
          <w:numId w:val="3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Majątek Stowarzyszenia powstaje z następujących źródeł:</w:t>
      </w:r>
    </w:p>
    <w:p w:rsidR="00EE2BC3" w:rsidRPr="00414D9F" w:rsidRDefault="00EE2BC3" w:rsidP="00414D9F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składki członkowskie,</w:t>
      </w:r>
    </w:p>
    <w:p w:rsidR="00EE2BC3" w:rsidRPr="00414D9F" w:rsidRDefault="00EE2BC3" w:rsidP="00414D9F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granty, dotacje, darowizny, spadki i zapisy,</w:t>
      </w:r>
    </w:p>
    <w:p w:rsidR="00EE2BC3" w:rsidRPr="00414D9F" w:rsidRDefault="00EE2BC3" w:rsidP="00414D9F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dochody z działalności gospodarczej,</w:t>
      </w:r>
    </w:p>
    <w:p w:rsidR="00EE2BC3" w:rsidRPr="00414D9F" w:rsidRDefault="00EE2BC3" w:rsidP="00414D9F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wpływy z ofiarności publicznej,</w:t>
      </w:r>
    </w:p>
    <w:p w:rsidR="00EE2BC3" w:rsidRPr="00414D9F" w:rsidRDefault="00EE2BC3" w:rsidP="00414D9F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inwestycje w instrumenty finansowe lub lokaty bankowe.</w:t>
      </w:r>
    </w:p>
    <w:p w:rsidR="00EE2BC3" w:rsidRPr="00414D9F" w:rsidRDefault="00EE2BC3" w:rsidP="00414D9F">
      <w:pPr>
        <w:numPr>
          <w:ilvl w:val="0"/>
          <w:numId w:val="31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W razie rozwiązania Stowarzyszenia, majątek przeznacza się na cel wskazany w uchwale WZC.</w:t>
      </w:r>
    </w:p>
    <w:p w:rsidR="00EE2BC3" w:rsidRPr="00414D9F" w:rsidRDefault="00EE2BC3" w:rsidP="00414D9F">
      <w:pPr>
        <w:spacing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E2BC3" w:rsidRPr="00414D9F" w:rsidRDefault="00EE2BC3" w:rsidP="00414D9F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</w:t>
      </w:r>
      <w:r w:rsidR="00414D9F" w:rsidRPr="00414D9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</w:t>
      </w:r>
    </w:p>
    <w:p w:rsidR="00EE2BC3" w:rsidRPr="00414D9F" w:rsidRDefault="00EE2BC3" w:rsidP="00414D9F">
      <w:pPr>
        <w:numPr>
          <w:ilvl w:val="0"/>
          <w:numId w:val="3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Stowarzyszenie może prowadzić działalność gospodarczą. Decyzję w przedmiocie prowadzenia działalności gospodarczej i jej zakresu podejmuje Zarząd w formie uchwały.</w:t>
      </w:r>
    </w:p>
    <w:p w:rsidR="00EE2BC3" w:rsidRPr="00414D9F" w:rsidRDefault="00EE2BC3" w:rsidP="00414D9F">
      <w:pPr>
        <w:numPr>
          <w:ilvl w:val="0"/>
          <w:numId w:val="3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Dochód z działalności gospodarczej służy realizacji celów statutowych Stowarzyszenia. </w:t>
      </w:r>
    </w:p>
    <w:p w:rsidR="00EE2BC3" w:rsidRPr="00414D9F" w:rsidRDefault="00EE2BC3" w:rsidP="00414D9F">
      <w:pPr>
        <w:numPr>
          <w:ilvl w:val="0"/>
          <w:numId w:val="32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Stowarzyszenie może prowadzić działalność gospodarczą w zakresie:</w:t>
      </w:r>
    </w:p>
    <w:p w:rsidR="00EE2BC3" w:rsidRPr="00414D9F" w:rsidRDefault="00EE2BC3" w:rsidP="00414D9F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sprzedaży detalicznej prowadzonej przez domy sprzedaży wysyłkowej lub Internet 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br/>
        <w:t>– 47.91.Z,</w:t>
      </w:r>
    </w:p>
    <w:p w:rsidR="00EE2BC3" w:rsidRPr="00414D9F" w:rsidRDefault="00EE2BC3" w:rsidP="00414D9F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pośrednictwa w sprzedaży miejsca na cele reklamowe w mediach drukowanych 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br/>
        <w:t>– 73.12.B,</w:t>
      </w:r>
    </w:p>
    <w:p w:rsidR="00EE2BC3" w:rsidRPr="00414D9F" w:rsidRDefault="00EE2BC3" w:rsidP="00414D9F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pośrednictwa w sprzedaży miejsca na cele reklamowe w mediach elektronicznych (Internet) - 73.12.C,</w:t>
      </w:r>
    </w:p>
    <w:p w:rsidR="00EE2BC3" w:rsidRPr="00414D9F" w:rsidRDefault="00EE2BC3" w:rsidP="00414D9F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pośrednictwa w sprzedaży miejsca na cele reklamowe w pozostałych mediach 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br/>
        <w:t>– 73.12.D,</w:t>
      </w:r>
    </w:p>
    <w:p w:rsidR="00EE2BC3" w:rsidRPr="00414D9F" w:rsidRDefault="00EE2BC3" w:rsidP="00414D9F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działalności pośredników turystycznych – 79.11.B,</w:t>
      </w:r>
    </w:p>
    <w:p w:rsidR="00EE2BC3" w:rsidRPr="00414D9F" w:rsidRDefault="00EE2BC3" w:rsidP="00414D9F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działalności organizatorów turystyki – 79.12.Z,</w:t>
      </w:r>
    </w:p>
    <w:p w:rsidR="00EE2BC3" w:rsidRPr="00414D9F" w:rsidRDefault="00EE2BC3" w:rsidP="00414D9F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działalności związanej z organizacją targów, wystaw i kongresów – 82.30.Z,</w:t>
      </w:r>
    </w:p>
    <w:p w:rsidR="00EE2BC3" w:rsidRPr="00414D9F" w:rsidRDefault="00EE2BC3" w:rsidP="00414D9F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 xml:space="preserve">pozaszkolnych form edukacji sportowej oraz zajęć sportowych i rekreacyjnych </w:t>
      </w: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br/>
        <w:t>– 85.51.Z,</w:t>
      </w:r>
    </w:p>
    <w:p w:rsidR="00EE2BC3" w:rsidRPr="00414D9F" w:rsidRDefault="00EE2BC3" w:rsidP="00414D9F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pozaszkolnych form edukacji artystycznej – 85.52.Z,</w:t>
      </w:r>
    </w:p>
    <w:p w:rsidR="00EE2BC3" w:rsidRPr="00414D9F" w:rsidRDefault="00EE2BC3" w:rsidP="00414D9F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działalności wspomagającej edukację – 85.60.Z,</w:t>
      </w:r>
    </w:p>
    <w:p w:rsidR="0036188E" w:rsidRPr="00414D9F" w:rsidRDefault="00EE2BC3" w:rsidP="00414D9F">
      <w:pPr>
        <w:pStyle w:val="Akapitzlist"/>
        <w:numPr>
          <w:ilvl w:val="1"/>
          <w:numId w:val="3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pozostałej działalność rozrywkowej i rekreacyjnej – 93.29.Z,</w:t>
      </w:r>
    </w:p>
    <w:p w:rsidR="003D0C8A" w:rsidRDefault="003D0C8A" w:rsidP="00414D9F">
      <w:pPr>
        <w:spacing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15ACC" w:rsidRDefault="00715ACC" w:rsidP="00414D9F">
      <w:pPr>
        <w:spacing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15ACC" w:rsidRDefault="00715ACC" w:rsidP="00414D9F">
      <w:pPr>
        <w:spacing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15ACC" w:rsidRPr="00414D9F" w:rsidRDefault="00715ACC" w:rsidP="00414D9F">
      <w:pPr>
        <w:spacing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E2BC3" w:rsidRPr="00414D9F" w:rsidRDefault="003D0C8A" w:rsidP="00414D9F">
      <w:pPr>
        <w:spacing w:line="360" w:lineRule="auto"/>
        <w:ind w:left="28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414D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ROZDZIAŁ 6</w:t>
      </w:r>
    </w:p>
    <w:p w:rsidR="00EE2BC3" w:rsidRPr="00414D9F" w:rsidRDefault="003D0C8A" w:rsidP="00414D9F">
      <w:pPr>
        <w:spacing w:line="360" w:lineRule="auto"/>
        <w:ind w:left="28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PRZEPISY KOŃCOWE</w:t>
      </w:r>
    </w:p>
    <w:p w:rsidR="003D0C8A" w:rsidRPr="00414D9F" w:rsidRDefault="003D0C8A" w:rsidP="00414D9F">
      <w:pPr>
        <w:spacing w:line="360" w:lineRule="auto"/>
        <w:ind w:left="285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E2BC3" w:rsidRPr="00414D9F" w:rsidRDefault="00EE2BC3" w:rsidP="00414D9F">
      <w:pPr>
        <w:spacing w:line="360" w:lineRule="auto"/>
        <w:ind w:left="285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</w:t>
      </w:r>
      <w:r w:rsidR="00414D9F" w:rsidRPr="00414D9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</w:t>
      </w:r>
    </w:p>
    <w:p w:rsidR="00EE2BC3" w:rsidRPr="00414D9F" w:rsidRDefault="00EE2BC3" w:rsidP="00414D9F">
      <w:pPr>
        <w:numPr>
          <w:ilvl w:val="0"/>
          <w:numId w:val="3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Zmiany Statutu wymagają uchwały Walnego Zebrania Członków podjętej większością ⅔ głosów, przy obecności co najmniej połowy członków uprawnionych do głosowania.</w:t>
      </w:r>
    </w:p>
    <w:p w:rsidR="00EE2BC3" w:rsidRPr="00414D9F" w:rsidRDefault="00EE2BC3" w:rsidP="00414D9F">
      <w:pPr>
        <w:numPr>
          <w:ilvl w:val="0"/>
          <w:numId w:val="33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Projekt zmian w Statucie należy złożyć na ręce Zarządu co najmniej na 14 dni przed rozpoczęciem WZC. Prawo do zgłoszenia projektu przysługuje Zarządowi, Komisji Rewizyjnej oraz ¼ członków Stowarzyszenia.</w:t>
      </w:r>
    </w:p>
    <w:p w:rsidR="00EE2BC3" w:rsidRPr="00414D9F" w:rsidRDefault="00EE2BC3" w:rsidP="00414D9F">
      <w:pPr>
        <w:spacing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E2BC3" w:rsidRPr="00414D9F" w:rsidRDefault="00EE2BC3" w:rsidP="00414D9F">
      <w:pPr>
        <w:spacing w:line="360" w:lineRule="auto"/>
        <w:ind w:left="285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 1</w:t>
      </w:r>
      <w:r w:rsidR="00414D9F" w:rsidRPr="00414D9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</w:t>
      </w:r>
    </w:p>
    <w:p w:rsidR="00414D9F" w:rsidRPr="00414D9F" w:rsidRDefault="00EE2BC3" w:rsidP="00414D9F">
      <w:pPr>
        <w:numPr>
          <w:ilvl w:val="0"/>
          <w:numId w:val="34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414D9F">
        <w:rPr>
          <w:rFonts w:ascii="Times New Roman" w:eastAsia="Times New Roman" w:hAnsi="Times New Roman" w:cs="Times New Roman"/>
          <w:color w:val="000000"/>
          <w:lang w:eastAsia="pl-PL"/>
        </w:rPr>
        <w:t>Rozwiązanie Stowarzyszenia może nastąpić w drodze uchwały WZC, na wniosek Zarządu, Komisji Rewizyjnej lub ¼ członków Stowarzyszenia podjętej większością kwalifikowaną ⅔ głosów w głosowaniu jawnym przy obecności co najmniej ⅔ członków uprawnionych do głosowania.</w:t>
      </w:r>
    </w:p>
    <w:sectPr w:rsidR="00414D9F" w:rsidRPr="00414D9F" w:rsidSect="00414D9F">
      <w:headerReference w:type="default" r:id="rId7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0305" w:rsidRDefault="00910305" w:rsidP="0036188E">
      <w:r>
        <w:separator/>
      </w:r>
    </w:p>
  </w:endnote>
  <w:endnote w:type="continuationSeparator" w:id="0">
    <w:p w:rsidR="00910305" w:rsidRDefault="00910305" w:rsidP="0036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0305" w:rsidRDefault="00910305" w:rsidP="0036188E">
      <w:r>
        <w:separator/>
      </w:r>
    </w:p>
  </w:footnote>
  <w:footnote w:type="continuationSeparator" w:id="0">
    <w:p w:rsidR="00910305" w:rsidRDefault="00910305" w:rsidP="00361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188E" w:rsidRDefault="003618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07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914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AA1E41"/>
    <w:multiLevelType w:val="multilevel"/>
    <w:tmpl w:val="C34C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6578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D20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3E37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B923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C872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EF769A"/>
    <w:multiLevelType w:val="multilevel"/>
    <w:tmpl w:val="AA1C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352C11"/>
    <w:multiLevelType w:val="multilevel"/>
    <w:tmpl w:val="2D4C022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" w:hAnsi="Arial" w:cs="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22"/>
      </w:rPr>
    </w:lvl>
  </w:abstractNum>
  <w:abstractNum w:abstractNumId="10" w15:restartNumberingAfterBreak="0">
    <w:nsid w:val="254B6D39"/>
    <w:multiLevelType w:val="multilevel"/>
    <w:tmpl w:val="DB90B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1406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5A75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C231A2"/>
    <w:multiLevelType w:val="multilevel"/>
    <w:tmpl w:val="E2E04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6602D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B57F22"/>
    <w:multiLevelType w:val="multilevel"/>
    <w:tmpl w:val="031A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2A5C4C"/>
    <w:multiLevelType w:val="multilevel"/>
    <w:tmpl w:val="2C9E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C575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9B4539D"/>
    <w:multiLevelType w:val="multilevel"/>
    <w:tmpl w:val="EA28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627847"/>
    <w:multiLevelType w:val="multilevel"/>
    <w:tmpl w:val="223A6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7953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4FE5C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5753A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AD22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99A2B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A2C08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C8D54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443AFE"/>
    <w:multiLevelType w:val="multilevel"/>
    <w:tmpl w:val="C9DEB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752F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6C84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2275F1"/>
    <w:multiLevelType w:val="multilevel"/>
    <w:tmpl w:val="DD0CC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405BEC"/>
    <w:multiLevelType w:val="multilevel"/>
    <w:tmpl w:val="51209E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6150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FE16D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0236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362F41"/>
    <w:multiLevelType w:val="multilevel"/>
    <w:tmpl w:val="03F2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207680"/>
    <w:multiLevelType w:val="multilevel"/>
    <w:tmpl w:val="D38C4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CC5185"/>
    <w:multiLevelType w:val="multilevel"/>
    <w:tmpl w:val="52F01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5D7601"/>
    <w:multiLevelType w:val="multilevel"/>
    <w:tmpl w:val="B2BC8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8A45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ADC2D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DF73E68"/>
    <w:multiLevelType w:val="multilevel"/>
    <w:tmpl w:val="BF40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4629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5"/>
  </w:num>
  <w:num w:numId="3">
    <w:abstractNumId w:val="27"/>
  </w:num>
  <w:num w:numId="4">
    <w:abstractNumId w:val="30"/>
  </w:num>
  <w:num w:numId="5">
    <w:abstractNumId w:val="15"/>
  </w:num>
  <w:num w:numId="6">
    <w:abstractNumId w:val="2"/>
  </w:num>
  <w:num w:numId="7">
    <w:abstractNumId w:val="18"/>
  </w:num>
  <w:num w:numId="8">
    <w:abstractNumId w:val="36"/>
  </w:num>
  <w:num w:numId="9">
    <w:abstractNumId w:val="31"/>
    <w:lvlOverride w:ilvl="0">
      <w:lvl w:ilvl="0">
        <w:numFmt w:val="decimal"/>
        <w:lvlText w:val="%1."/>
        <w:lvlJc w:val="left"/>
      </w:lvl>
    </w:lvlOverride>
  </w:num>
  <w:num w:numId="10">
    <w:abstractNumId w:val="31"/>
    <w:lvlOverride w:ilvl="0">
      <w:lvl w:ilvl="0">
        <w:numFmt w:val="decimal"/>
        <w:lvlText w:val="%1."/>
        <w:lvlJc w:val="left"/>
      </w:lvl>
    </w:lvlOverride>
  </w:num>
  <w:num w:numId="11">
    <w:abstractNumId w:val="31"/>
    <w:lvlOverride w:ilvl="0">
      <w:lvl w:ilvl="0">
        <w:numFmt w:val="decimal"/>
        <w:lvlText w:val="%1."/>
        <w:lvlJc w:val="left"/>
      </w:lvl>
    </w:lvlOverride>
  </w:num>
  <w:num w:numId="12">
    <w:abstractNumId w:val="31"/>
    <w:lvlOverride w:ilvl="0">
      <w:lvl w:ilvl="0">
        <w:numFmt w:val="decimal"/>
        <w:lvlText w:val="%1."/>
        <w:lvlJc w:val="left"/>
      </w:lvl>
    </w:lvlOverride>
  </w:num>
  <w:num w:numId="13">
    <w:abstractNumId w:val="31"/>
    <w:lvlOverride w:ilvl="0">
      <w:lvl w:ilvl="0">
        <w:numFmt w:val="decimal"/>
        <w:lvlText w:val="%1."/>
        <w:lvlJc w:val="left"/>
      </w:lvl>
    </w:lvlOverride>
  </w:num>
  <w:num w:numId="14">
    <w:abstractNumId w:val="31"/>
    <w:lvlOverride w:ilvl="0">
      <w:lvl w:ilvl="0">
        <w:numFmt w:val="decimal"/>
        <w:lvlText w:val="%1."/>
        <w:lvlJc w:val="left"/>
      </w:lvl>
    </w:lvlOverride>
  </w:num>
  <w:num w:numId="15">
    <w:abstractNumId w:val="31"/>
    <w:lvlOverride w:ilvl="0">
      <w:lvl w:ilvl="0">
        <w:numFmt w:val="decimal"/>
        <w:lvlText w:val="%1."/>
        <w:lvlJc w:val="left"/>
      </w:lvl>
    </w:lvlOverride>
  </w:num>
  <w:num w:numId="16">
    <w:abstractNumId w:val="41"/>
  </w:num>
  <w:num w:numId="17">
    <w:abstractNumId w:val="10"/>
  </w:num>
  <w:num w:numId="18">
    <w:abstractNumId w:val="8"/>
  </w:num>
  <w:num w:numId="19">
    <w:abstractNumId w:val="38"/>
    <w:lvlOverride w:ilvl="0">
      <w:lvl w:ilvl="0">
        <w:numFmt w:val="decimal"/>
        <w:lvlText w:val="%1."/>
        <w:lvlJc w:val="left"/>
      </w:lvl>
    </w:lvlOverride>
  </w:num>
  <w:num w:numId="20">
    <w:abstractNumId w:val="19"/>
  </w:num>
  <w:num w:numId="21">
    <w:abstractNumId w:val="37"/>
  </w:num>
  <w:num w:numId="22">
    <w:abstractNumId w:val="16"/>
  </w:num>
  <w:num w:numId="23">
    <w:abstractNumId w:val="7"/>
  </w:num>
  <w:num w:numId="24">
    <w:abstractNumId w:val="9"/>
  </w:num>
  <w:num w:numId="25">
    <w:abstractNumId w:val="14"/>
  </w:num>
  <w:num w:numId="26">
    <w:abstractNumId w:val="25"/>
  </w:num>
  <w:num w:numId="27">
    <w:abstractNumId w:val="39"/>
  </w:num>
  <w:num w:numId="28">
    <w:abstractNumId w:val="20"/>
  </w:num>
  <w:num w:numId="29">
    <w:abstractNumId w:val="6"/>
  </w:num>
  <w:num w:numId="30">
    <w:abstractNumId w:val="29"/>
  </w:num>
  <w:num w:numId="31">
    <w:abstractNumId w:val="32"/>
  </w:num>
  <w:num w:numId="32">
    <w:abstractNumId w:val="40"/>
  </w:num>
  <w:num w:numId="33">
    <w:abstractNumId w:val="24"/>
  </w:num>
  <w:num w:numId="34">
    <w:abstractNumId w:val="4"/>
  </w:num>
  <w:num w:numId="35">
    <w:abstractNumId w:val="11"/>
  </w:num>
  <w:num w:numId="36">
    <w:abstractNumId w:val="12"/>
  </w:num>
  <w:num w:numId="37">
    <w:abstractNumId w:val="3"/>
  </w:num>
  <w:num w:numId="38">
    <w:abstractNumId w:val="21"/>
  </w:num>
  <w:num w:numId="39">
    <w:abstractNumId w:val="33"/>
  </w:num>
  <w:num w:numId="40">
    <w:abstractNumId w:val="28"/>
  </w:num>
  <w:num w:numId="41">
    <w:abstractNumId w:val="13"/>
  </w:num>
  <w:num w:numId="42">
    <w:abstractNumId w:val="34"/>
  </w:num>
  <w:num w:numId="43">
    <w:abstractNumId w:val="42"/>
  </w:num>
  <w:num w:numId="44">
    <w:abstractNumId w:val="23"/>
  </w:num>
  <w:num w:numId="45">
    <w:abstractNumId w:val="1"/>
  </w:num>
  <w:num w:numId="46">
    <w:abstractNumId w:val="26"/>
  </w:num>
  <w:num w:numId="47">
    <w:abstractNumId w:val="22"/>
  </w:num>
  <w:num w:numId="48">
    <w:abstractNumId w:val="5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C3"/>
    <w:rsid w:val="00205ECF"/>
    <w:rsid w:val="00265D4A"/>
    <w:rsid w:val="00293C73"/>
    <w:rsid w:val="002B70CE"/>
    <w:rsid w:val="0036188E"/>
    <w:rsid w:val="00387900"/>
    <w:rsid w:val="003D0C8A"/>
    <w:rsid w:val="004015F6"/>
    <w:rsid w:val="00414D9F"/>
    <w:rsid w:val="004C576B"/>
    <w:rsid w:val="0052725F"/>
    <w:rsid w:val="005A1090"/>
    <w:rsid w:val="005D4C18"/>
    <w:rsid w:val="00610731"/>
    <w:rsid w:val="00715ACC"/>
    <w:rsid w:val="00761AC6"/>
    <w:rsid w:val="007874C8"/>
    <w:rsid w:val="00864911"/>
    <w:rsid w:val="00910305"/>
    <w:rsid w:val="0094557D"/>
    <w:rsid w:val="009F6EDF"/>
    <w:rsid w:val="00A16D65"/>
    <w:rsid w:val="00AC1CFC"/>
    <w:rsid w:val="00AC545E"/>
    <w:rsid w:val="00B3473A"/>
    <w:rsid w:val="00C40350"/>
    <w:rsid w:val="00C4696C"/>
    <w:rsid w:val="00CB5BB8"/>
    <w:rsid w:val="00D937B6"/>
    <w:rsid w:val="00EE2BC3"/>
    <w:rsid w:val="00F41C1B"/>
    <w:rsid w:val="00F8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0089"/>
  <w14:defaultImageDpi w14:val="32767"/>
  <w15:chartTrackingRefBased/>
  <w15:docId w15:val="{FBDA83CF-68F7-254D-92EC-FAB1E78D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2B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tab-span">
    <w:name w:val="apple-tab-span"/>
    <w:basedOn w:val="Domylnaczcionkaakapitu"/>
    <w:rsid w:val="00EE2BC3"/>
  </w:style>
  <w:style w:type="paragraph" w:styleId="Akapitzlist">
    <w:name w:val="List Paragraph"/>
    <w:basedOn w:val="Normalny"/>
    <w:uiPriority w:val="34"/>
    <w:qFormat/>
    <w:rsid w:val="003D0C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1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88E"/>
  </w:style>
  <w:style w:type="paragraph" w:styleId="Stopka">
    <w:name w:val="footer"/>
    <w:basedOn w:val="Normalny"/>
    <w:link w:val="StopkaZnak"/>
    <w:uiPriority w:val="99"/>
    <w:unhideWhenUsed/>
    <w:rsid w:val="00361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88E"/>
  </w:style>
  <w:style w:type="paragraph" w:styleId="Tekstdymka">
    <w:name w:val="Balloon Text"/>
    <w:basedOn w:val="Normalny"/>
    <w:link w:val="TekstdymkaZnak"/>
    <w:uiPriority w:val="99"/>
    <w:semiHidden/>
    <w:unhideWhenUsed/>
    <w:rsid w:val="00F85E0E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E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7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2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2821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Grzegorz Kasianiuk</dc:creator>
  <cp:keywords/>
  <dc:description/>
  <cp:lastModifiedBy>Michał Jeznach</cp:lastModifiedBy>
  <cp:revision>2</cp:revision>
  <cp:lastPrinted>2019-07-26T21:06:00Z</cp:lastPrinted>
  <dcterms:created xsi:type="dcterms:W3CDTF">2020-07-27T22:22:00Z</dcterms:created>
  <dcterms:modified xsi:type="dcterms:W3CDTF">2020-07-27T22:22:00Z</dcterms:modified>
</cp:coreProperties>
</file>